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1DE46C" w14:textId="5A3A3203" w:rsidR="006D5FFC" w:rsidRPr="00C01597" w:rsidRDefault="00C01597">
      <w:pPr>
        <w:rPr>
          <w:b/>
          <w:bCs/>
        </w:rPr>
      </w:pPr>
      <w:r w:rsidRPr="00C01597">
        <w:rPr>
          <w:b/>
          <w:bCs/>
        </w:rPr>
        <w:t xml:space="preserve">Supplement 8. Publication Bias by </w:t>
      </w:r>
      <w:r w:rsidR="00B042CB">
        <w:rPr>
          <w:b/>
          <w:bCs/>
        </w:rPr>
        <w:t>Decade</w:t>
      </w:r>
      <w:r w:rsidRPr="00C01597">
        <w:rPr>
          <w:b/>
          <w:bCs/>
        </w:rPr>
        <w:t>.</w:t>
      </w:r>
    </w:p>
    <w:tbl>
      <w:tblPr>
        <w:tblW w:w="14176" w:type="dxa"/>
        <w:tblLook w:val="04A0" w:firstRow="1" w:lastRow="0" w:firstColumn="1" w:lastColumn="0" w:noHBand="0" w:noVBand="1"/>
      </w:tblPr>
      <w:tblGrid>
        <w:gridCol w:w="1206"/>
        <w:gridCol w:w="616"/>
        <w:gridCol w:w="2004"/>
        <w:gridCol w:w="810"/>
        <w:gridCol w:w="666"/>
        <w:gridCol w:w="266"/>
        <w:gridCol w:w="816"/>
        <w:gridCol w:w="905"/>
        <w:gridCol w:w="1847"/>
        <w:gridCol w:w="1980"/>
        <w:gridCol w:w="1170"/>
        <w:gridCol w:w="1890"/>
      </w:tblGrid>
      <w:tr w:rsidR="00C01597" w:rsidRPr="007C13CF" w14:paraId="799799E4" w14:textId="77777777" w:rsidTr="00C01597">
        <w:trPr>
          <w:trHeight w:val="315"/>
        </w:trPr>
        <w:tc>
          <w:tcPr>
            <w:tcW w:w="1206" w:type="dxa"/>
            <w:tcBorders>
              <w:top w:val="single" w:sz="4" w:space="0" w:color="auto"/>
              <w:left w:val="nil"/>
              <w:bottom w:val="nil"/>
              <w:right w:val="nil"/>
            </w:tcBorders>
            <w:shd w:val="clear" w:color="auto" w:fill="auto"/>
            <w:noWrap/>
            <w:vAlign w:val="bottom"/>
            <w:hideMark/>
          </w:tcPr>
          <w:p w14:paraId="2C3E8330" w14:textId="77777777" w:rsidR="00C01597" w:rsidRPr="007C13CF" w:rsidRDefault="00C01597" w:rsidP="00303C62">
            <w:pPr>
              <w:rPr>
                <w:b/>
                <w:bCs/>
                <w:color w:val="000000"/>
                <w:sz w:val="20"/>
                <w:szCs w:val="20"/>
              </w:rPr>
            </w:pPr>
            <w:r w:rsidRPr="007C13CF">
              <w:rPr>
                <w:b/>
                <w:bCs/>
                <w:color w:val="000000"/>
                <w:sz w:val="20"/>
                <w:szCs w:val="20"/>
              </w:rPr>
              <w:t> </w:t>
            </w:r>
          </w:p>
        </w:tc>
        <w:tc>
          <w:tcPr>
            <w:tcW w:w="616" w:type="dxa"/>
            <w:vMerge w:val="restart"/>
            <w:tcBorders>
              <w:top w:val="single" w:sz="4" w:space="0" w:color="auto"/>
              <w:left w:val="nil"/>
              <w:bottom w:val="single" w:sz="4" w:space="0" w:color="000000"/>
              <w:right w:val="nil"/>
            </w:tcBorders>
            <w:shd w:val="clear" w:color="auto" w:fill="auto"/>
            <w:noWrap/>
            <w:vAlign w:val="center"/>
            <w:hideMark/>
          </w:tcPr>
          <w:p w14:paraId="753B807B" w14:textId="77777777" w:rsidR="00C01597" w:rsidRPr="007C13CF" w:rsidRDefault="00C01597" w:rsidP="00303C62">
            <w:pPr>
              <w:jc w:val="center"/>
              <w:rPr>
                <w:b/>
                <w:bCs/>
                <w:color w:val="000000"/>
                <w:sz w:val="20"/>
                <w:szCs w:val="20"/>
              </w:rPr>
            </w:pPr>
            <w:r w:rsidRPr="007C13CF">
              <w:rPr>
                <w:b/>
                <w:bCs/>
                <w:color w:val="000000"/>
                <w:sz w:val="20"/>
                <w:szCs w:val="20"/>
              </w:rPr>
              <w:t>n</w:t>
            </w:r>
          </w:p>
        </w:tc>
        <w:tc>
          <w:tcPr>
            <w:tcW w:w="2004" w:type="dxa"/>
            <w:vMerge w:val="restart"/>
            <w:tcBorders>
              <w:top w:val="single" w:sz="4" w:space="0" w:color="auto"/>
              <w:left w:val="nil"/>
              <w:bottom w:val="single" w:sz="4" w:space="0" w:color="000000"/>
              <w:right w:val="nil"/>
            </w:tcBorders>
            <w:shd w:val="clear" w:color="auto" w:fill="auto"/>
            <w:noWrap/>
            <w:vAlign w:val="center"/>
            <w:hideMark/>
          </w:tcPr>
          <w:p w14:paraId="06BCE9CB" w14:textId="77777777" w:rsidR="00C01597" w:rsidRPr="007C13CF" w:rsidRDefault="00C01597" w:rsidP="00303C62">
            <w:pPr>
              <w:jc w:val="center"/>
              <w:rPr>
                <w:b/>
                <w:bCs/>
                <w:color w:val="000000"/>
                <w:sz w:val="20"/>
                <w:szCs w:val="20"/>
              </w:rPr>
            </w:pPr>
            <w:r w:rsidRPr="007C13CF">
              <w:rPr>
                <w:b/>
                <w:bCs/>
                <w:color w:val="000000"/>
                <w:sz w:val="20"/>
                <w:szCs w:val="20"/>
              </w:rPr>
              <w:t xml:space="preserve">RR </w:t>
            </w:r>
            <w:r>
              <w:rPr>
                <w:b/>
                <w:bCs/>
                <w:color w:val="000000"/>
                <w:sz w:val="20"/>
                <w:szCs w:val="20"/>
              </w:rPr>
              <w:t>[</w:t>
            </w:r>
            <w:r w:rsidRPr="007C13CF">
              <w:rPr>
                <w:b/>
                <w:bCs/>
                <w:color w:val="000000"/>
                <w:sz w:val="20"/>
                <w:szCs w:val="20"/>
              </w:rPr>
              <w:t>95% CI</w:t>
            </w:r>
            <w:r>
              <w:rPr>
                <w:b/>
                <w:bCs/>
                <w:color w:val="000000"/>
                <w:sz w:val="20"/>
                <w:szCs w:val="20"/>
              </w:rPr>
              <w:t>]</w:t>
            </w:r>
          </w:p>
        </w:tc>
        <w:tc>
          <w:tcPr>
            <w:tcW w:w="810" w:type="dxa"/>
            <w:vMerge w:val="restart"/>
            <w:tcBorders>
              <w:top w:val="single" w:sz="4" w:space="0" w:color="auto"/>
              <w:left w:val="nil"/>
              <w:bottom w:val="single" w:sz="4" w:space="0" w:color="000000"/>
              <w:right w:val="nil"/>
            </w:tcBorders>
            <w:shd w:val="clear" w:color="auto" w:fill="auto"/>
            <w:noWrap/>
            <w:vAlign w:val="center"/>
            <w:hideMark/>
          </w:tcPr>
          <w:p w14:paraId="1861D502" w14:textId="77777777" w:rsidR="00C01597" w:rsidRPr="007C13CF" w:rsidRDefault="00C01597" w:rsidP="00303C62">
            <w:pPr>
              <w:jc w:val="center"/>
              <w:rPr>
                <w:b/>
                <w:bCs/>
                <w:i/>
                <w:color w:val="000000"/>
                <w:sz w:val="20"/>
                <w:szCs w:val="20"/>
              </w:rPr>
            </w:pPr>
            <w:r w:rsidRPr="007C13CF">
              <w:rPr>
                <w:b/>
                <w:bCs/>
                <w:i/>
                <w:color w:val="000000"/>
                <w:sz w:val="20"/>
                <w:szCs w:val="20"/>
              </w:rPr>
              <w:t>p</w:t>
            </w:r>
          </w:p>
        </w:tc>
        <w:tc>
          <w:tcPr>
            <w:tcW w:w="666" w:type="dxa"/>
            <w:vMerge w:val="restart"/>
            <w:tcBorders>
              <w:top w:val="single" w:sz="4" w:space="0" w:color="auto"/>
              <w:left w:val="nil"/>
              <w:bottom w:val="single" w:sz="4" w:space="0" w:color="000000"/>
              <w:right w:val="nil"/>
            </w:tcBorders>
            <w:shd w:val="clear" w:color="auto" w:fill="auto"/>
            <w:noWrap/>
            <w:vAlign w:val="center"/>
            <w:hideMark/>
          </w:tcPr>
          <w:p w14:paraId="7C357368" w14:textId="77777777" w:rsidR="00C01597" w:rsidRPr="007C13CF" w:rsidRDefault="00C01597" w:rsidP="00303C62">
            <w:pPr>
              <w:jc w:val="center"/>
              <w:rPr>
                <w:b/>
                <w:bCs/>
                <w:color w:val="000000"/>
                <w:sz w:val="20"/>
                <w:szCs w:val="20"/>
              </w:rPr>
            </w:pPr>
            <w:r w:rsidRPr="007C13CF">
              <w:rPr>
                <w:b/>
                <w:bCs/>
                <w:color w:val="000000"/>
                <w:sz w:val="20"/>
                <w:szCs w:val="20"/>
              </w:rPr>
              <w:t>I</w:t>
            </w:r>
            <w:r w:rsidRPr="007C13CF">
              <w:rPr>
                <w:b/>
                <w:bCs/>
                <w:color w:val="000000"/>
                <w:sz w:val="20"/>
                <w:szCs w:val="20"/>
                <w:vertAlign w:val="superscript"/>
              </w:rPr>
              <w:t>2</w:t>
            </w:r>
          </w:p>
        </w:tc>
        <w:tc>
          <w:tcPr>
            <w:tcW w:w="266" w:type="dxa"/>
            <w:tcBorders>
              <w:top w:val="single" w:sz="4" w:space="0" w:color="auto"/>
              <w:left w:val="nil"/>
              <w:bottom w:val="nil"/>
              <w:right w:val="nil"/>
            </w:tcBorders>
            <w:shd w:val="clear" w:color="auto" w:fill="auto"/>
            <w:noWrap/>
            <w:vAlign w:val="bottom"/>
            <w:hideMark/>
          </w:tcPr>
          <w:p w14:paraId="29995A23" w14:textId="77777777" w:rsidR="00C01597" w:rsidRPr="007C13CF" w:rsidRDefault="00C01597" w:rsidP="00303C62">
            <w:pPr>
              <w:rPr>
                <w:b/>
                <w:bCs/>
                <w:color w:val="000000"/>
                <w:sz w:val="20"/>
                <w:szCs w:val="20"/>
              </w:rPr>
            </w:pPr>
            <w:r w:rsidRPr="007C13CF">
              <w:rPr>
                <w:b/>
                <w:bCs/>
                <w:color w:val="000000"/>
                <w:sz w:val="20"/>
                <w:szCs w:val="20"/>
              </w:rPr>
              <w:t> </w:t>
            </w:r>
          </w:p>
        </w:tc>
        <w:tc>
          <w:tcPr>
            <w:tcW w:w="1721" w:type="dxa"/>
            <w:gridSpan w:val="2"/>
            <w:tcBorders>
              <w:top w:val="single" w:sz="4" w:space="0" w:color="auto"/>
              <w:left w:val="nil"/>
              <w:bottom w:val="single" w:sz="4" w:space="0" w:color="auto"/>
              <w:right w:val="nil"/>
            </w:tcBorders>
            <w:shd w:val="clear" w:color="auto" w:fill="auto"/>
            <w:noWrap/>
            <w:vAlign w:val="bottom"/>
            <w:hideMark/>
          </w:tcPr>
          <w:p w14:paraId="7B23C634" w14:textId="77777777" w:rsidR="00C01597" w:rsidRPr="007C13CF" w:rsidRDefault="00C01597" w:rsidP="00303C62">
            <w:pPr>
              <w:jc w:val="center"/>
              <w:rPr>
                <w:b/>
                <w:bCs/>
                <w:color w:val="000000"/>
                <w:sz w:val="20"/>
                <w:szCs w:val="20"/>
              </w:rPr>
            </w:pPr>
            <w:r w:rsidRPr="007C13CF">
              <w:rPr>
                <w:b/>
                <w:bCs/>
                <w:color w:val="000000"/>
                <w:sz w:val="20"/>
                <w:szCs w:val="20"/>
              </w:rPr>
              <w:t>Fail-Safe N</w:t>
            </w:r>
          </w:p>
        </w:tc>
        <w:tc>
          <w:tcPr>
            <w:tcW w:w="1847" w:type="dxa"/>
            <w:vMerge w:val="restart"/>
            <w:tcBorders>
              <w:top w:val="single" w:sz="4" w:space="0" w:color="auto"/>
              <w:left w:val="nil"/>
              <w:bottom w:val="single" w:sz="4" w:space="0" w:color="000000"/>
              <w:right w:val="nil"/>
            </w:tcBorders>
            <w:shd w:val="clear" w:color="auto" w:fill="auto"/>
            <w:vAlign w:val="center"/>
            <w:hideMark/>
          </w:tcPr>
          <w:p w14:paraId="2677C2C3" w14:textId="77777777" w:rsidR="00C01597" w:rsidRPr="007C13CF" w:rsidRDefault="00C01597" w:rsidP="00303C62">
            <w:pPr>
              <w:jc w:val="center"/>
              <w:rPr>
                <w:b/>
                <w:bCs/>
                <w:color w:val="000000"/>
                <w:sz w:val="20"/>
                <w:szCs w:val="20"/>
              </w:rPr>
            </w:pPr>
            <w:proofErr w:type="spellStart"/>
            <w:r w:rsidRPr="007C13CF">
              <w:rPr>
                <w:b/>
                <w:bCs/>
                <w:color w:val="000000"/>
                <w:sz w:val="20"/>
                <w:szCs w:val="20"/>
              </w:rPr>
              <w:t>Begg</w:t>
            </w:r>
            <w:proofErr w:type="spellEnd"/>
            <w:r w:rsidRPr="007C13CF">
              <w:rPr>
                <w:b/>
                <w:bCs/>
                <w:color w:val="000000"/>
                <w:sz w:val="20"/>
                <w:szCs w:val="20"/>
              </w:rPr>
              <w:t xml:space="preserve"> and Mazumdar Rank correlation</w:t>
            </w:r>
          </w:p>
        </w:tc>
        <w:tc>
          <w:tcPr>
            <w:tcW w:w="1980" w:type="dxa"/>
            <w:vMerge w:val="restart"/>
            <w:tcBorders>
              <w:top w:val="single" w:sz="4" w:space="0" w:color="auto"/>
              <w:left w:val="nil"/>
              <w:bottom w:val="single" w:sz="4" w:space="0" w:color="000000"/>
              <w:right w:val="nil"/>
            </w:tcBorders>
            <w:shd w:val="clear" w:color="auto" w:fill="auto"/>
            <w:vAlign w:val="center"/>
            <w:hideMark/>
          </w:tcPr>
          <w:p w14:paraId="5B776EB5" w14:textId="77777777" w:rsidR="00C01597" w:rsidRPr="007C13CF" w:rsidRDefault="00C01597" w:rsidP="00303C62">
            <w:pPr>
              <w:jc w:val="center"/>
              <w:rPr>
                <w:b/>
                <w:bCs/>
                <w:color w:val="000000"/>
                <w:sz w:val="20"/>
                <w:szCs w:val="20"/>
              </w:rPr>
            </w:pPr>
            <w:r w:rsidRPr="007C13CF">
              <w:rPr>
                <w:b/>
                <w:bCs/>
                <w:color w:val="000000"/>
                <w:sz w:val="20"/>
                <w:szCs w:val="20"/>
              </w:rPr>
              <w:t>Egger's Test of Intercept</w:t>
            </w:r>
          </w:p>
        </w:tc>
        <w:tc>
          <w:tcPr>
            <w:tcW w:w="3060" w:type="dxa"/>
            <w:gridSpan w:val="2"/>
            <w:tcBorders>
              <w:top w:val="single" w:sz="4" w:space="0" w:color="auto"/>
              <w:left w:val="nil"/>
              <w:bottom w:val="single" w:sz="4" w:space="0" w:color="auto"/>
              <w:right w:val="nil"/>
            </w:tcBorders>
            <w:shd w:val="clear" w:color="auto" w:fill="auto"/>
            <w:noWrap/>
            <w:vAlign w:val="bottom"/>
            <w:hideMark/>
          </w:tcPr>
          <w:p w14:paraId="0FDEF49E" w14:textId="77777777" w:rsidR="00C01597" w:rsidRDefault="00C01597" w:rsidP="00303C62">
            <w:pPr>
              <w:jc w:val="center"/>
              <w:rPr>
                <w:b/>
                <w:bCs/>
                <w:color w:val="000000"/>
                <w:sz w:val="20"/>
                <w:szCs w:val="20"/>
              </w:rPr>
            </w:pPr>
            <w:r w:rsidRPr="007C13CF">
              <w:rPr>
                <w:b/>
                <w:bCs/>
                <w:color w:val="000000"/>
                <w:sz w:val="20"/>
                <w:szCs w:val="20"/>
              </w:rPr>
              <w:t xml:space="preserve">Duval and Tweedie's </w:t>
            </w:r>
          </w:p>
          <w:p w14:paraId="775B0339" w14:textId="77777777" w:rsidR="00C01597" w:rsidRPr="007C13CF" w:rsidRDefault="00C01597" w:rsidP="00303C62">
            <w:pPr>
              <w:jc w:val="center"/>
              <w:rPr>
                <w:b/>
                <w:bCs/>
                <w:color w:val="000000"/>
                <w:sz w:val="20"/>
                <w:szCs w:val="20"/>
              </w:rPr>
            </w:pPr>
            <w:r w:rsidRPr="007C13CF">
              <w:rPr>
                <w:b/>
                <w:bCs/>
                <w:color w:val="000000"/>
                <w:sz w:val="20"/>
                <w:szCs w:val="20"/>
              </w:rPr>
              <w:t>Trim and Fill</w:t>
            </w:r>
          </w:p>
        </w:tc>
      </w:tr>
      <w:tr w:rsidR="00C01597" w:rsidRPr="007C13CF" w14:paraId="0AB3A542" w14:textId="77777777" w:rsidTr="00C01597">
        <w:trPr>
          <w:trHeight w:val="315"/>
        </w:trPr>
        <w:tc>
          <w:tcPr>
            <w:tcW w:w="1206" w:type="dxa"/>
            <w:tcBorders>
              <w:top w:val="nil"/>
              <w:left w:val="nil"/>
              <w:bottom w:val="single" w:sz="4" w:space="0" w:color="auto"/>
              <w:right w:val="nil"/>
            </w:tcBorders>
            <w:shd w:val="clear" w:color="auto" w:fill="auto"/>
            <w:noWrap/>
            <w:vAlign w:val="bottom"/>
            <w:hideMark/>
          </w:tcPr>
          <w:p w14:paraId="47F7A727" w14:textId="77777777" w:rsidR="00C01597" w:rsidRPr="007C13CF" w:rsidRDefault="00C01597" w:rsidP="00303C62">
            <w:pPr>
              <w:rPr>
                <w:b/>
                <w:bCs/>
                <w:color w:val="000000"/>
                <w:sz w:val="20"/>
                <w:szCs w:val="20"/>
              </w:rPr>
            </w:pPr>
            <w:r w:rsidRPr="007C13CF">
              <w:rPr>
                <w:b/>
                <w:bCs/>
                <w:color w:val="000000"/>
                <w:sz w:val="20"/>
                <w:szCs w:val="20"/>
              </w:rPr>
              <w:t>Binary</w:t>
            </w:r>
          </w:p>
        </w:tc>
        <w:tc>
          <w:tcPr>
            <w:tcW w:w="616" w:type="dxa"/>
            <w:vMerge/>
            <w:tcBorders>
              <w:top w:val="single" w:sz="4" w:space="0" w:color="auto"/>
              <w:left w:val="nil"/>
              <w:bottom w:val="single" w:sz="4" w:space="0" w:color="000000"/>
              <w:right w:val="nil"/>
            </w:tcBorders>
            <w:vAlign w:val="center"/>
            <w:hideMark/>
          </w:tcPr>
          <w:p w14:paraId="02D46F98" w14:textId="77777777" w:rsidR="00C01597" w:rsidRPr="007C13CF" w:rsidRDefault="00C01597" w:rsidP="00303C62">
            <w:pPr>
              <w:rPr>
                <w:b/>
                <w:bCs/>
                <w:color w:val="000000"/>
                <w:sz w:val="20"/>
                <w:szCs w:val="20"/>
              </w:rPr>
            </w:pPr>
          </w:p>
        </w:tc>
        <w:tc>
          <w:tcPr>
            <w:tcW w:w="2004" w:type="dxa"/>
            <w:vMerge/>
            <w:tcBorders>
              <w:top w:val="single" w:sz="4" w:space="0" w:color="auto"/>
              <w:left w:val="nil"/>
              <w:bottom w:val="single" w:sz="4" w:space="0" w:color="000000"/>
              <w:right w:val="nil"/>
            </w:tcBorders>
            <w:vAlign w:val="center"/>
            <w:hideMark/>
          </w:tcPr>
          <w:p w14:paraId="2AC9C754" w14:textId="77777777" w:rsidR="00C01597" w:rsidRPr="007C13CF" w:rsidRDefault="00C01597" w:rsidP="00303C62">
            <w:pPr>
              <w:rPr>
                <w:b/>
                <w:bCs/>
                <w:color w:val="000000"/>
                <w:sz w:val="20"/>
                <w:szCs w:val="20"/>
              </w:rPr>
            </w:pPr>
          </w:p>
        </w:tc>
        <w:tc>
          <w:tcPr>
            <w:tcW w:w="810" w:type="dxa"/>
            <w:vMerge/>
            <w:tcBorders>
              <w:top w:val="single" w:sz="4" w:space="0" w:color="auto"/>
              <w:left w:val="nil"/>
              <w:bottom w:val="single" w:sz="4" w:space="0" w:color="000000"/>
              <w:right w:val="nil"/>
            </w:tcBorders>
            <w:vAlign w:val="center"/>
            <w:hideMark/>
          </w:tcPr>
          <w:p w14:paraId="19F0A255" w14:textId="77777777" w:rsidR="00C01597" w:rsidRPr="007C13CF" w:rsidRDefault="00C01597" w:rsidP="00303C62">
            <w:pPr>
              <w:rPr>
                <w:b/>
                <w:bCs/>
                <w:color w:val="000000"/>
                <w:sz w:val="20"/>
                <w:szCs w:val="20"/>
              </w:rPr>
            </w:pPr>
          </w:p>
        </w:tc>
        <w:tc>
          <w:tcPr>
            <w:tcW w:w="666" w:type="dxa"/>
            <w:vMerge/>
            <w:tcBorders>
              <w:top w:val="single" w:sz="4" w:space="0" w:color="auto"/>
              <w:left w:val="nil"/>
              <w:bottom w:val="single" w:sz="4" w:space="0" w:color="000000"/>
              <w:right w:val="nil"/>
            </w:tcBorders>
            <w:vAlign w:val="center"/>
            <w:hideMark/>
          </w:tcPr>
          <w:p w14:paraId="3F9065EE" w14:textId="77777777" w:rsidR="00C01597" w:rsidRPr="007C13CF" w:rsidRDefault="00C01597" w:rsidP="00303C62">
            <w:pPr>
              <w:rPr>
                <w:b/>
                <w:bCs/>
                <w:color w:val="000000"/>
                <w:sz w:val="20"/>
                <w:szCs w:val="20"/>
              </w:rPr>
            </w:pPr>
          </w:p>
        </w:tc>
        <w:tc>
          <w:tcPr>
            <w:tcW w:w="266" w:type="dxa"/>
            <w:tcBorders>
              <w:top w:val="nil"/>
              <w:left w:val="nil"/>
              <w:bottom w:val="single" w:sz="4" w:space="0" w:color="auto"/>
              <w:right w:val="nil"/>
            </w:tcBorders>
            <w:shd w:val="clear" w:color="auto" w:fill="auto"/>
            <w:noWrap/>
            <w:vAlign w:val="bottom"/>
            <w:hideMark/>
          </w:tcPr>
          <w:p w14:paraId="21A32724" w14:textId="77777777" w:rsidR="00C01597" w:rsidRPr="007C13CF" w:rsidRDefault="00C01597" w:rsidP="00303C62">
            <w:pPr>
              <w:rPr>
                <w:color w:val="000000"/>
                <w:sz w:val="20"/>
                <w:szCs w:val="20"/>
              </w:rPr>
            </w:pPr>
            <w:r w:rsidRPr="007C13CF">
              <w:rPr>
                <w:color w:val="000000"/>
                <w:sz w:val="20"/>
                <w:szCs w:val="20"/>
              </w:rPr>
              <w:t> </w:t>
            </w:r>
          </w:p>
        </w:tc>
        <w:tc>
          <w:tcPr>
            <w:tcW w:w="816" w:type="dxa"/>
            <w:tcBorders>
              <w:top w:val="nil"/>
              <w:left w:val="nil"/>
              <w:bottom w:val="single" w:sz="4" w:space="0" w:color="auto"/>
              <w:right w:val="nil"/>
            </w:tcBorders>
            <w:shd w:val="clear" w:color="auto" w:fill="auto"/>
            <w:noWrap/>
            <w:vAlign w:val="bottom"/>
            <w:hideMark/>
          </w:tcPr>
          <w:p w14:paraId="0B215517" w14:textId="77777777" w:rsidR="00C01597" w:rsidRPr="007C13CF" w:rsidRDefault="00C01597" w:rsidP="00303C62">
            <w:pPr>
              <w:jc w:val="center"/>
              <w:rPr>
                <w:b/>
                <w:bCs/>
                <w:color w:val="000000"/>
                <w:sz w:val="20"/>
                <w:szCs w:val="20"/>
              </w:rPr>
            </w:pPr>
            <w:r w:rsidRPr="007C13CF">
              <w:rPr>
                <w:b/>
                <w:bCs/>
                <w:color w:val="000000"/>
                <w:sz w:val="20"/>
                <w:szCs w:val="20"/>
              </w:rPr>
              <w:t>Classic</w:t>
            </w:r>
          </w:p>
        </w:tc>
        <w:tc>
          <w:tcPr>
            <w:tcW w:w="905" w:type="dxa"/>
            <w:tcBorders>
              <w:top w:val="nil"/>
              <w:left w:val="nil"/>
              <w:bottom w:val="single" w:sz="4" w:space="0" w:color="auto"/>
              <w:right w:val="nil"/>
            </w:tcBorders>
            <w:shd w:val="clear" w:color="auto" w:fill="auto"/>
            <w:noWrap/>
            <w:vAlign w:val="bottom"/>
            <w:hideMark/>
          </w:tcPr>
          <w:p w14:paraId="18CA1200" w14:textId="77777777" w:rsidR="00C01597" w:rsidRPr="007C13CF" w:rsidRDefault="00C01597" w:rsidP="00303C62">
            <w:pPr>
              <w:jc w:val="center"/>
              <w:rPr>
                <w:b/>
                <w:bCs/>
                <w:color w:val="000000"/>
                <w:sz w:val="20"/>
                <w:szCs w:val="20"/>
              </w:rPr>
            </w:pPr>
            <w:proofErr w:type="spellStart"/>
            <w:r w:rsidRPr="007C13CF">
              <w:rPr>
                <w:b/>
                <w:bCs/>
                <w:color w:val="000000"/>
                <w:sz w:val="20"/>
                <w:szCs w:val="20"/>
              </w:rPr>
              <w:t>Orwin's</w:t>
            </w:r>
            <w:proofErr w:type="spellEnd"/>
          </w:p>
        </w:tc>
        <w:tc>
          <w:tcPr>
            <w:tcW w:w="1847" w:type="dxa"/>
            <w:vMerge/>
            <w:tcBorders>
              <w:top w:val="single" w:sz="4" w:space="0" w:color="auto"/>
              <w:left w:val="nil"/>
              <w:bottom w:val="single" w:sz="4" w:space="0" w:color="000000"/>
              <w:right w:val="nil"/>
            </w:tcBorders>
            <w:vAlign w:val="center"/>
            <w:hideMark/>
          </w:tcPr>
          <w:p w14:paraId="1B2137C9" w14:textId="77777777" w:rsidR="00C01597" w:rsidRPr="007C13CF" w:rsidRDefault="00C01597" w:rsidP="00303C62">
            <w:pPr>
              <w:rPr>
                <w:b/>
                <w:bCs/>
                <w:color w:val="000000"/>
                <w:sz w:val="20"/>
                <w:szCs w:val="20"/>
              </w:rPr>
            </w:pPr>
          </w:p>
        </w:tc>
        <w:tc>
          <w:tcPr>
            <w:tcW w:w="1980" w:type="dxa"/>
            <w:vMerge/>
            <w:tcBorders>
              <w:top w:val="single" w:sz="4" w:space="0" w:color="auto"/>
              <w:left w:val="nil"/>
              <w:bottom w:val="single" w:sz="4" w:space="0" w:color="000000"/>
              <w:right w:val="nil"/>
            </w:tcBorders>
            <w:vAlign w:val="center"/>
            <w:hideMark/>
          </w:tcPr>
          <w:p w14:paraId="6465CCD2" w14:textId="77777777" w:rsidR="00C01597" w:rsidRPr="007C13CF" w:rsidRDefault="00C01597" w:rsidP="00303C62">
            <w:pPr>
              <w:rPr>
                <w:b/>
                <w:bCs/>
                <w:color w:val="000000"/>
                <w:sz w:val="20"/>
                <w:szCs w:val="20"/>
              </w:rPr>
            </w:pPr>
          </w:p>
        </w:tc>
        <w:tc>
          <w:tcPr>
            <w:tcW w:w="1170" w:type="dxa"/>
            <w:tcBorders>
              <w:top w:val="nil"/>
              <w:left w:val="nil"/>
              <w:bottom w:val="single" w:sz="4" w:space="0" w:color="auto"/>
              <w:right w:val="nil"/>
            </w:tcBorders>
            <w:shd w:val="clear" w:color="auto" w:fill="auto"/>
            <w:noWrap/>
            <w:vAlign w:val="bottom"/>
            <w:hideMark/>
          </w:tcPr>
          <w:p w14:paraId="306F73F9" w14:textId="77777777" w:rsidR="00C01597" w:rsidRPr="007C13CF" w:rsidRDefault="00C01597" w:rsidP="00303C62">
            <w:pPr>
              <w:jc w:val="center"/>
              <w:rPr>
                <w:b/>
                <w:bCs/>
                <w:color w:val="000000"/>
                <w:sz w:val="20"/>
                <w:szCs w:val="20"/>
              </w:rPr>
            </w:pPr>
            <w:r w:rsidRPr="007C13CF">
              <w:rPr>
                <w:b/>
                <w:bCs/>
                <w:color w:val="000000"/>
                <w:sz w:val="20"/>
                <w:szCs w:val="20"/>
              </w:rPr>
              <w:t>Missing effect sizes</w:t>
            </w:r>
          </w:p>
        </w:tc>
        <w:tc>
          <w:tcPr>
            <w:tcW w:w="1890" w:type="dxa"/>
            <w:tcBorders>
              <w:top w:val="nil"/>
              <w:left w:val="nil"/>
              <w:bottom w:val="single" w:sz="4" w:space="0" w:color="auto"/>
              <w:right w:val="nil"/>
            </w:tcBorders>
            <w:shd w:val="clear" w:color="auto" w:fill="auto"/>
            <w:noWrap/>
            <w:vAlign w:val="bottom"/>
            <w:hideMark/>
          </w:tcPr>
          <w:p w14:paraId="3EC0EF93" w14:textId="77777777" w:rsidR="00C01597" w:rsidRPr="007C13CF" w:rsidRDefault="00C01597" w:rsidP="00303C62">
            <w:pPr>
              <w:jc w:val="center"/>
              <w:rPr>
                <w:b/>
                <w:bCs/>
                <w:color w:val="000000"/>
                <w:sz w:val="20"/>
                <w:szCs w:val="20"/>
              </w:rPr>
            </w:pPr>
            <w:r w:rsidRPr="007C13CF">
              <w:rPr>
                <w:b/>
                <w:bCs/>
                <w:color w:val="000000"/>
                <w:sz w:val="20"/>
                <w:szCs w:val="20"/>
              </w:rPr>
              <w:t xml:space="preserve">Adjusted </w:t>
            </w:r>
            <w:r>
              <w:rPr>
                <w:b/>
                <w:bCs/>
                <w:color w:val="000000"/>
                <w:sz w:val="20"/>
                <w:szCs w:val="20"/>
              </w:rPr>
              <w:t>R</w:t>
            </w:r>
            <w:r w:rsidRPr="007C13CF">
              <w:rPr>
                <w:b/>
                <w:bCs/>
                <w:color w:val="000000"/>
                <w:sz w:val="20"/>
                <w:szCs w:val="20"/>
              </w:rPr>
              <w:t>R</w:t>
            </w:r>
          </w:p>
        </w:tc>
      </w:tr>
      <w:tr w:rsidR="00C01597" w:rsidRPr="007C13CF" w14:paraId="6CAFCBD3" w14:textId="77777777" w:rsidTr="00C01597">
        <w:trPr>
          <w:trHeight w:val="315"/>
        </w:trPr>
        <w:tc>
          <w:tcPr>
            <w:tcW w:w="1206" w:type="dxa"/>
            <w:tcBorders>
              <w:top w:val="nil"/>
              <w:left w:val="nil"/>
              <w:bottom w:val="nil"/>
              <w:right w:val="nil"/>
            </w:tcBorders>
            <w:shd w:val="clear" w:color="auto" w:fill="auto"/>
            <w:noWrap/>
            <w:vAlign w:val="bottom"/>
            <w:hideMark/>
          </w:tcPr>
          <w:p w14:paraId="28D79A10" w14:textId="49D4675F" w:rsidR="00C01597" w:rsidRPr="007C13CF" w:rsidRDefault="00C01597" w:rsidP="00303C62">
            <w:pPr>
              <w:rPr>
                <w:color w:val="000000"/>
                <w:sz w:val="20"/>
                <w:szCs w:val="20"/>
              </w:rPr>
            </w:pPr>
            <w:r>
              <w:rPr>
                <w:color w:val="000000"/>
                <w:sz w:val="20"/>
                <w:szCs w:val="20"/>
              </w:rPr>
              <w:t>1970s</w:t>
            </w:r>
          </w:p>
        </w:tc>
        <w:tc>
          <w:tcPr>
            <w:tcW w:w="616" w:type="dxa"/>
            <w:tcBorders>
              <w:top w:val="nil"/>
              <w:left w:val="nil"/>
              <w:bottom w:val="nil"/>
              <w:right w:val="nil"/>
            </w:tcBorders>
            <w:shd w:val="clear" w:color="auto" w:fill="auto"/>
            <w:noWrap/>
            <w:vAlign w:val="bottom"/>
            <w:hideMark/>
          </w:tcPr>
          <w:p w14:paraId="723E1D6B" w14:textId="59A1C8B0" w:rsidR="00C01597" w:rsidRPr="007C13CF" w:rsidRDefault="00DC61CD" w:rsidP="00303C62">
            <w:pPr>
              <w:jc w:val="center"/>
              <w:rPr>
                <w:color w:val="000000"/>
                <w:sz w:val="20"/>
                <w:szCs w:val="20"/>
              </w:rPr>
            </w:pPr>
            <w:r>
              <w:rPr>
                <w:color w:val="000000"/>
                <w:sz w:val="20"/>
                <w:szCs w:val="20"/>
              </w:rPr>
              <w:t>8</w:t>
            </w:r>
          </w:p>
        </w:tc>
        <w:tc>
          <w:tcPr>
            <w:tcW w:w="2004" w:type="dxa"/>
            <w:tcBorders>
              <w:top w:val="nil"/>
              <w:left w:val="nil"/>
              <w:bottom w:val="nil"/>
              <w:right w:val="nil"/>
            </w:tcBorders>
            <w:shd w:val="clear" w:color="auto" w:fill="auto"/>
            <w:noWrap/>
            <w:vAlign w:val="bottom"/>
            <w:hideMark/>
          </w:tcPr>
          <w:p w14:paraId="53FB8842" w14:textId="58EF9A58" w:rsidR="00C01597" w:rsidRPr="007C13CF" w:rsidRDefault="00C01597" w:rsidP="00303C62">
            <w:pPr>
              <w:jc w:val="center"/>
              <w:rPr>
                <w:color w:val="000000"/>
                <w:sz w:val="20"/>
                <w:szCs w:val="20"/>
              </w:rPr>
            </w:pPr>
            <w:r>
              <w:rPr>
                <w:color w:val="000000"/>
                <w:sz w:val="20"/>
                <w:szCs w:val="20"/>
              </w:rPr>
              <w:t>0.</w:t>
            </w:r>
            <w:r w:rsidR="00DC61CD">
              <w:rPr>
                <w:color w:val="000000"/>
                <w:sz w:val="20"/>
                <w:szCs w:val="20"/>
              </w:rPr>
              <w:t>83</w:t>
            </w:r>
            <w:r>
              <w:rPr>
                <w:color w:val="000000"/>
                <w:sz w:val="20"/>
                <w:szCs w:val="20"/>
              </w:rPr>
              <w:t xml:space="preserve"> [0.</w:t>
            </w:r>
            <w:r w:rsidR="00DC61CD">
              <w:rPr>
                <w:color w:val="000000"/>
                <w:sz w:val="20"/>
                <w:szCs w:val="20"/>
              </w:rPr>
              <w:t>59</w:t>
            </w:r>
            <w:r>
              <w:rPr>
                <w:color w:val="000000"/>
                <w:sz w:val="20"/>
                <w:szCs w:val="20"/>
              </w:rPr>
              <w:t xml:space="preserve">, </w:t>
            </w:r>
            <w:r w:rsidR="00DC61CD">
              <w:rPr>
                <w:color w:val="000000"/>
                <w:sz w:val="20"/>
                <w:szCs w:val="20"/>
              </w:rPr>
              <w:t>1.18</w:t>
            </w:r>
            <w:r>
              <w:rPr>
                <w:color w:val="000000"/>
                <w:sz w:val="20"/>
                <w:szCs w:val="20"/>
              </w:rPr>
              <w:t>]</w:t>
            </w:r>
          </w:p>
        </w:tc>
        <w:tc>
          <w:tcPr>
            <w:tcW w:w="810" w:type="dxa"/>
            <w:tcBorders>
              <w:top w:val="nil"/>
              <w:left w:val="nil"/>
              <w:bottom w:val="nil"/>
              <w:right w:val="nil"/>
            </w:tcBorders>
            <w:shd w:val="clear" w:color="auto" w:fill="auto"/>
            <w:noWrap/>
            <w:vAlign w:val="bottom"/>
            <w:hideMark/>
          </w:tcPr>
          <w:p w14:paraId="73A72583" w14:textId="76BAF2EC" w:rsidR="00C01597" w:rsidRPr="007C13CF" w:rsidRDefault="00C01597" w:rsidP="00303C62">
            <w:pPr>
              <w:jc w:val="center"/>
              <w:rPr>
                <w:color w:val="000000"/>
                <w:sz w:val="20"/>
                <w:szCs w:val="20"/>
              </w:rPr>
            </w:pPr>
            <w:r w:rsidRPr="007C13CF">
              <w:rPr>
                <w:color w:val="000000"/>
                <w:sz w:val="20"/>
                <w:szCs w:val="20"/>
              </w:rPr>
              <w:t>.</w:t>
            </w:r>
            <w:r w:rsidR="00B212EA">
              <w:rPr>
                <w:color w:val="000000"/>
                <w:sz w:val="20"/>
                <w:szCs w:val="20"/>
              </w:rPr>
              <w:t>3</w:t>
            </w:r>
            <w:r w:rsidRPr="007C13CF">
              <w:rPr>
                <w:color w:val="000000"/>
                <w:sz w:val="20"/>
                <w:szCs w:val="20"/>
              </w:rPr>
              <w:t>0</w:t>
            </w:r>
          </w:p>
        </w:tc>
        <w:tc>
          <w:tcPr>
            <w:tcW w:w="666" w:type="dxa"/>
            <w:tcBorders>
              <w:top w:val="nil"/>
              <w:left w:val="nil"/>
              <w:bottom w:val="nil"/>
              <w:right w:val="nil"/>
            </w:tcBorders>
            <w:shd w:val="clear" w:color="auto" w:fill="auto"/>
            <w:noWrap/>
            <w:vAlign w:val="bottom"/>
            <w:hideMark/>
          </w:tcPr>
          <w:p w14:paraId="6E57151D" w14:textId="0DEEBE30" w:rsidR="00C01597" w:rsidRPr="007C13CF" w:rsidRDefault="00DC61CD" w:rsidP="00303C62">
            <w:pPr>
              <w:jc w:val="center"/>
              <w:rPr>
                <w:color w:val="000000"/>
                <w:sz w:val="20"/>
                <w:szCs w:val="20"/>
              </w:rPr>
            </w:pPr>
            <w:r>
              <w:rPr>
                <w:color w:val="000000"/>
                <w:sz w:val="20"/>
                <w:szCs w:val="20"/>
              </w:rPr>
              <w:t>0.00</w:t>
            </w:r>
          </w:p>
        </w:tc>
        <w:tc>
          <w:tcPr>
            <w:tcW w:w="266" w:type="dxa"/>
            <w:tcBorders>
              <w:top w:val="nil"/>
              <w:left w:val="nil"/>
              <w:bottom w:val="nil"/>
              <w:right w:val="nil"/>
            </w:tcBorders>
            <w:shd w:val="clear" w:color="auto" w:fill="auto"/>
            <w:noWrap/>
            <w:vAlign w:val="bottom"/>
            <w:hideMark/>
          </w:tcPr>
          <w:p w14:paraId="1DD1E390" w14:textId="77777777" w:rsidR="00C01597" w:rsidRPr="007C13CF" w:rsidRDefault="00C01597" w:rsidP="00303C62">
            <w:pPr>
              <w:jc w:val="center"/>
              <w:rPr>
                <w:color w:val="000000"/>
                <w:sz w:val="20"/>
                <w:szCs w:val="20"/>
              </w:rPr>
            </w:pPr>
          </w:p>
        </w:tc>
        <w:tc>
          <w:tcPr>
            <w:tcW w:w="816" w:type="dxa"/>
            <w:tcBorders>
              <w:top w:val="nil"/>
              <w:left w:val="nil"/>
              <w:bottom w:val="nil"/>
              <w:right w:val="nil"/>
            </w:tcBorders>
            <w:shd w:val="clear" w:color="auto" w:fill="auto"/>
            <w:noWrap/>
            <w:vAlign w:val="bottom"/>
            <w:hideMark/>
          </w:tcPr>
          <w:p w14:paraId="1813BFB1" w14:textId="5562EBE2" w:rsidR="00C01597" w:rsidRPr="007C13CF" w:rsidRDefault="00DC61CD" w:rsidP="00303C62">
            <w:pPr>
              <w:jc w:val="center"/>
              <w:rPr>
                <w:color w:val="000000"/>
                <w:sz w:val="20"/>
                <w:szCs w:val="20"/>
              </w:rPr>
            </w:pPr>
            <w:r>
              <w:rPr>
                <w:color w:val="000000"/>
                <w:sz w:val="20"/>
                <w:szCs w:val="20"/>
              </w:rPr>
              <w:t>6</w:t>
            </w:r>
          </w:p>
        </w:tc>
        <w:tc>
          <w:tcPr>
            <w:tcW w:w="905" w:type="dxa"/>
            <w:tcBorders>
              <w:top w:val="nil"/>
              <w:left w:val="nil"/>
              <w:bottom w:val="nil"/>
              <w:right w:val="nil"/>
            </w:tcBorders>
            <w:shd w:val="clear" w:color="auto" w:fill="auto"/>
            <w:noWrap/>
            <w:vAlign w:val="bottom"/>
            <w:hideMark/>
          </w:tcPr>
          <w:p w14:paraId="48AD9B81" w14:textId="23F63633" w:rsidR="00C01597" w:rsidRPr="007C13CF" w:rsidRDefault="00DC61CD" w:rsidP="00303C62">
            <w:pPr>
              <w:jc w:val="center"/>
              <w:rPr>
                <w:color w:val="000000"/>
                <w:sz w:val="20"/>
                <w:szCs w:val="20"/>
              </w:rPr>
            </w:pPr>
            <w:r>
              <w:rPr>
                <w:color w:val="000000"/>
                <w:sz w:val="20"/>
                <w:szCs w:val="20"/>
              </w:rPr>
              <w:t>140</w:t>
            </w:r>
          </w:p>
        </w:tc>
        <w:tc>
          <w:tcPr>
            <w:tcW w:w="1847" w:type="dxa"/>
            <w:tcBorders>
              <w:top w:val="nil"/>
              <w:left w:val="nil"/>
              <w:bottom w:val="nil"/>
              <w:right w:val="nil"/>
            </w:tcBorders>
            <w:shd w:val="clear" w:color="auto" w:fill="auto"/>
            <w:noWrap/>
            <w:vAlign w:val="bottom"/>
            <w:hideMark/>
          </w:tcPr>
          <w:p w14:paraId="4733722A" w14:textId="0CC74CE6" w:rsidR="00C01597" w:rsidRPr="007C13CF" w:rsidRDefault="00C01597" w:rsidP="00303C62">
            <w:pPr>
              <w:jc w:val="center"/>
              <w:rPr>
                <w:color w:val="000000"/>
                <w:sz w:val="20"/>
                <w:szCs w:val="20"/>
              </w:rPr>
            </w:pPr>
            <w:r w:rsidRPr="007C13CF">
              <w:rPr>
                <w:color w:val="000000"/>
                <w:sz w:val="20"/>
                <w:szCs w:val="20"/>
              </w:rPr>
              <w:t>τ = -0.</w:t>
            </w:r>
            <w:r w:rsidR="00DC61CD">
              <w:rPr>
                <w:color w:val="000000"/>
                <w:sz w:val="20"/>
                <w:szCs w:val="20"/>
              </w:rPr>
              <w:t>29</w:t>
            </w:r>
            <w:r w:rsidRPr="007C13CF">
              <w:rPr>
                <w:color w:val="000000"/>
                <w:sz w:val="20"/>
                <w:szCs w:val="20"/>
              </w:rPr>
              <w:t xml:space="preserve">, </w:t>
            </w:r>
            <w:r w:rsidRPr="005A6852">
              <w:rPr>
                <w:i/>
                <w:color w:val="000000"/>
                <w:sz w:val="20"/>
                <w:szCs w:val="20"/>
              </w:rPr>
              <w:t>p</w:t>
            </w:r>
            <w:r w:rsidRPr="007C13CF">
              <w:rPr>
                <w:color w:val="000000"/>
                <w:sz w:val="20"/>
                <w:szCs w:val="20"/>
              </w:rPr>
              <w:t xml:space="preserve"> = .</w:t>
            </w:r>
            <w:r>
              <w:rPr>
                <w:color w:val="000000"/>
                <w:sz w:val="20"/>
                <w:szCs w:val="20"/>
              </w:rPr>
              <w:t>4</w:t>
            </w:r>
            <w:r w:rsidR="00DC61CD">
              <w:rPr>
                <w:color w:val="000000"/>
                <w:sz w:val="20"/>
                <w:szCs w:val="20"/>
              </w:rPr>
              <w:t>0</w:t>
            </w:r>
          </w:p>
        </w:tc>
        <w:tc>
          <w:tcPr>
            <w:tcW w:w="1980" w:type="dxa"/>
            <w:tcBorders>
              <w:top w:val="nil"/>
              <w:left w:val="nil"/>
              <w:bottom w:val="nil"/>
              <w:right w:val="nil"/>
            </w:tcBorders>
            <w:shd w:val="clear" w:color="auto" w:fill="auto"/>
            <w:noWrap/>
            <w:vAlign w:val="bottom"/>
            <w:hideMark/>
          </w:tcPr>
          <w:p w14:paraId="1BAF87FB" w14:textId="1A5860BD" w:rsidR="00C01597" w:rsidRPr="007C13CF" w:rsidRDefault="00C01597" w:rsidP="00303C62">
            <w:pPr>
              <w:jc w:val="center"/>
              <w:rPr>
                <w:color w:val="000000"/>
                <w:sz w:val="20"/>
                <w:szCs w:val="20"/>
              </w:rPr>
            </w:pPr>
            <w:r w:rsidRPr="00B212EA">
              <w:rPr>
                <w:color w:val="000000"/>
                <w:sz w:val="20"/>
                <w:szCs w:val="20"/>
              </w:rPr>
              <w:t xml:space="preserve">z = </w:t>
            </w:r>
            <w:r w:rsidR="00B212EA">
              <w:rPr>
                <w:color w:val="000000"/>
                <w:sz w:val="20"/>
                <w:szCs w:val="20"/>
              </w:rPr>
              <w:t>-2.01</w:t>
            </w:r>
            <w:r w:rsidRPr="00B212EA">
              <w:rPr>
                <w:color w:val="000000"/>
                <w:sz w:val="20"/>
                <w:szCs w:val="20"/>
              </w:rPr>
              <w:t xml:space="preserve">, </w:t>
            </w:r>
            <w:r w:rsidRPr="00B212EA">
              <w:rPr>
                <w:i/>
                <w:color w:val="000000"/>
                <w:sz w:val="20"/>
                <w:szCs w:val="20"/>
              </w:rPr>
              <w:t>p</w:t>
            </w:r>
            <w:r w:rsidRPr="00B212EA">
              <w:rPr>
                <w:color w:val="000000"/>
                <w:sz w:val="20"/>
                <w:szCs w:val="20"/>
              </w:rPr>
              <w:t xml:space="preserve"> = .</w:t>
            </w:r>
            <w:r w:rsidR="00B212EA" w:rsidRPr="00B212EA">
              <w:rPr>
                <w:color w:val="000000"/>
                <w:sz w:val="20"/>
                <w:szCs w:val="20"/>
              </w:rPr>
              <w:t>0</w:t>
            </w:r>
            <w:r w:rsidR="00B212EA">
              <w:rPr>
                <w:color w:val="000000"/>
                <w:sz w:val="20"/>
                <w:szCs w:val="20"/>
              </w:rPr>
              <w:t>4</w:t>
            </w:r>
          </w:p>
        </w:tc>
        <w:tc>
          <w:tcPr>
            <w:tcW w:w="1170" w:type="dxa"/>
            <w:tcBorders>
              <w:top w:val="nil"/>
              <w:left w:val="nil"/>
              <w:bottom w:val="nil"/>
              <w:right w:val="nil"/>
            </w:tcBorders>
            <w:shd w:val="clear" w:color="auto" w:fill="auto"/>
            <w:noWrap/>
            <w:vAlign w:val="bottom"/>
            <w:hideMark/>
          </w:tcPr>
          <w:p w14:paraId="3800700A" w14:textId="5B996A88" w:rsidR="00C01597" w:rsidRPr="007C13CF" w:rsidRDefault="00DC61CD" w:rsidP="00303C62">
            <w:pPr>
              <w:jc w:val="center"/>
              <w:rPr>
                <w:color w:val="000000"/>
                <w:sz w:val="20"/>
                <w:szCs w:val="20"/>
              </w:rPr>
            </w:pPr>
            <w:r>
              <w:rPr>
                <w:color w:val="000000"/>
                <w:sz w:val="20"/>
                <w:szCs w:val="20"/>
              </w:rPr>
              <w:t>4</w:t>
            </w:r>
          </w:p>
        </w:tc>
        <w:tc>
          <w:tcPr>
            <w:tcW w:w="1890" w:type="dxa"/>
            <w:tcBorders>
              <w:top w:val="nil"/>
              <w:left w:val="nil"/>
              <w:bottom w:val="nil"/>
              <w:right w:val="nil"/>
            </w:tcBorders>
            <w:shd w:val="clear" w:color="auto" w:fill="auto"/>
            <w:noWrap/>
            <w:vAlign w:val="bottom"/>
            <w:hideMark/>
          </w:tcPr>
          <w:p w14:paraId="03D710E5" w14:textId="23F58A99" w:rsidR="00C01597" w:rsidRPr="007C13CF" w:rsidRDefault="00C01597" w:rsidP="00303C62">
            <w:pPr>
              <w:jc w:val="center"/>
              <w:rPr>
                <w:color w:val="000000"/>
                <w:sz w:val="20"/>
                <w:szCs w:val="20"/>
              </w:rPr>
            </w:pPr>
            <w:r>
              <w:rPr>
                <w:color w:val="000000"/>
                <w:sz w:val="20"/>
                <w:szCs w:val="20"/>
              </w:rPr>
              <w:t>0.9</w:t>
            </w:r>
            <w:r w:rsidR="00DC61CD">
              <w:rPr>
                <w:color w:val="000000"/>
                <w:sz w:val="20"/>
                <w:szCs w:val="20"/>
              </w:rPr>
              <w:t>6</w:t>
            </w:r>
            <w:r>
              <w:rPr>
                <w:color w:val="000000"/>
                <w:sz w:val="20"/>
                <w:szCs w:val="20"/>
              </w:rPr>
              <w:t xml:space="preserve"> [0.</w:t>
            </w:r>
            <w:r w:rsidR="00DC61CD">
              <w:rPr>
                <w:color w:val="000000"/>
                <w:sz w:val="20"/>
                <w:szCs w:val="20"/>
              </w:rPr>
              <w:t>69</w:t>
            </w:r>
            <w:r>
              <w:rPr>
                <w:color w:val="000000"/>
                <w:sz w:val="20"/>
                <w:szCs w:val="20"/>
              </w:rPr>
              <w:t xml:space="preserve">, </w:t>
            </w:r>
            <w:r w:rsidR="00DC61CD">
              <w:rPr>
                <w:color w:val="000000"/>
                <w:sz w:val="20"/>
                <w:szCs w:val="20"/>
              </w:rPr>
              <w:t>1.33</w:t>
            </w:r>
            <w:r>
              <w:rPr>
                <w:color w:val="000000"/>
                <w:sz w:val="20"/>
                <w:szCs w:val="20"/>
              </w:rPr>
              <w:t>]</w:t>
            </w:r>
          </w:p>
        </w:tc>
      </w:tr>
      <w:tr w:rsidR="00B212EA" w:rsidRPr="007C13CF" w14:paraId="652C891B" w14:textId="77777777" w:rsidTr="00C01597">
        <w:trPr>
          <w:trHeight w:val="315"/>
        </w:trPr>
        <w:tc>
          <w:tcPr>
            <w:tcW w:w="1206" w:type="dxa"/>
            <w:tcBorders>
              <w:top w:val="nil"/>
              <w:left w:val="nil"/>
              <w:bottom w:val="nil"/>
              <w:right w:val="nil"/>
            </w:tcBorders>
            <w:shd w:val="clear" w:color="auto" w:fill="auto"/>
            <w:noWrap/>
            <w:vAlign w:val="bottom"/>
            <w:hideMark/>
          </w:tcPr>
          <w:p w14:paraId="2F2B450E" w14:textId="2C43ABA7" w:rsidR="00B212EA" w:rsidRPr="004B1CDE" w:rsidRDefault="00B212EA" w:rsidP="00B212EA">
            <w:pPr>
              <w:rPr>
                <w:color w:val="000000"/>
                <w:sz w:val="20"/>
                <w:szCs w:val="20"/>
                <w:highlight w:val="green"/>
              </w:rPr>
            </w:pPr>
            <w:r>
              <w:rPr>
                <w:color w:val="000000"/>
                <w:sz w:val="20"/>
                <w:szCs w:val="20"/>
              </w:rPr>
              <w:t>1980s</w:t>
            </w:r>
          </w:p>
        </w:tc>
        <w:tc>
          <w:tcPr>
            <w:tcW w:w="616" w:type="dxa"/>
            <w:tcBorders>
              <w:top w:val="nil"/>
              <w:left w:val="nil"/>
              <w:bottom w:val="nil"/>
              <w:right w:val="nil"/>
            </w:tcBorders>
            <w:shd w:val="clear" w:color="auto" w:fill="auto"/>
            <w:noWrap/>
            <w:vAlign w:val="bottom"/>
            <w:hideMark/>
          </w:tcPr>
          <w:p w14:paraId="2A04F70A" w14:textId="4F9C9724" w:rsidR="00B212EA" w:rsidRPr="007C13CF" w:rsidRDefault="000E518F" w:rsidP="00B212EA">
            <w:pPr>
              <w:jc w:val="center"/>
              <w:rPr>
                <w:color w:val="000000"/>
                <w:sz w:val="20"/>
                <w:szCs w:val="20"/>
              </w:rPr>
            </w:pPr>
            <w:r>
              <w:rPr>
                <w:color w:val="000000"/>
                <w:sz w:val="20"/>
                <w:szCs w:val="20"/>
              </w:rPr>
              <w:t>10</w:t>
            </w:r>
          </w:p>
        </w:tc>
        <w:tc>
          <w:tcPr>
            <w:tcW w:w="2004" w:type="dxa"/>
            <w:tcBorders>
              <w:top w:val="nil"/>
              <w:left w:val="nil"/>
              <w:bottom w:val="nil"/>
              <w:right w:val="nil"/>
            </w:tcBorders>
            <w:shd w:val="clear" w:color="auto" w:fill="auto"/>
            <w:noWrap/>
            <w:vAlign w:val="bottom"/>
            <w:hideMark/>
          </w:tcPr>
          <w:p w14:paraId="1B860304" w14:textId="126BE3F8" w:rsidR="00B212EA" w:rsidRPr="007C13CF" w:rsidRDefault="00B212EA" w:rsidP="00B212EA">
            <w:pPr>
              <w:jc w:val="center"/>
              <w:rPr>
                <w:color w:val="000000"/>
                <w:sz w:val="20"/>
                <w:szCs w:val="20"/>
              </w:rPr>
            </w:pPr>
            <w:r>
              <w:rPr>
                <w:color w:val="000000"/>
                <w:sz w:val="20"/>
                <w:szCs w:val="20"/>
              </w:rPr>
              <w:t>0.</w:t>
            </w:r>
            <w:r w:rsidR="000E518F">
              <w:rPr>
                <w:color w:val="000000"/>
                <w:sz w:val="20"/>
                <w:szCs w:val="20"/>
              </w:rPr>
              <w:t>82</w:t>
            </w:r>
            <w:r>
              <w:rPr>
                <w:color w:val="000000"/>
                <w:sz w:val="20"/>
                <w:szCs w:val="20"/>
              </w:rPr>
              <w:t xml:space="preserve"> [0.</w:t>
            </w:r>
            <w:r w:rsidR="000E518F">
              <w:rPr>
                <w:color w:val="000000"/>
                <w:sz w:val="20"/>
                <w:szCs w:val="20"/>
              </w:rPr>
              <w:t>57</w:t>
            </w:r>
            <w:r>
              <w:rPr>
                <w:color w:val="000000"/>
                <w:sz w:val="20"/>
                <w:szCs w:val="20"/>
              </w:rPr>
              <w:t>, 1.1</w:t>
            </w:r>
            <w:r w:rsidR="000E518F">
              <w:rPr>
                <w:color w:val="000000"/>
                <w:sz w:val="20"/>
                <w:szCs w:val="20"/>
              </w:rPr>
              <w:t>7</w:t>
            </w:r>
            <w:r>
              <w:rPr>
                <w:color w:val="000000"/>
                <w:sz w:val="20"/>
                <w:szCs w:val="20"/>
              </w:rPr>
              <w:t>]</w:t>
            </w:r>
          </w:p>
        </w:tc>
        <w:tc>
          <w:tcPr>
            <w:tcW w:w="810" w:type="dxa"/>
            <w:tcBorders>
              <w:top w:val="nil"/>
              <w:left w:val="nil"/>
              <w:bottom w:val="nil"/>
              <w:right w:val="nil"/>
            </w:tcBorders>
            <w:shd w:val="clear" w:color="auto" w:fill="auto"/>
            <w:noWrap/>
            <w:vAlign w:val="bottom"/>
            <w:hideMark/>
          </w:tcPr>
          <w:p w14:paraId="7F2E75C2" w14:textId="4753188C" w:rsidR="00B212EA" w:rsidRPr="007C13CF" w:rsidRDefault="00B212EA" w:rsidP="00B212EA">
            <w:pPr>
              <w:jc w:val="center"/>
              <w:rPr>
                <w:color w:val="000000"/>
                <w:sz w:val="20"/>
                <w:szCs w:val="20"/>
              </w:rPr>
            </w:pPr>
            <w:r>
              <w:rPr>
                <w:color w:val="000000"/>
                <w:sz w:val="20"/>
                <w:szCs w:val="20"/>
              </w:rPr>
              <w:t>.</w:t>
            </w:r>
            <w:r w:rsidR="000E518F">
              <w:rPr>
                <w:color w:val="000000"/>
                <w:sz w:val="20"/>
                <w:szCs w:val="20"/>
              </w:rPr>
              <w:t>27</w:t>
            </w:r>
          </w:p>
        </w:tc>
        <w:tc>
          <w:tcPr>
            <w:tcW w:w="666" w:type="dxa"/>
            <w:tcBorders>
              <w:top w:val="nil"/>
              <w:left w:val="nil"/>
              <w:bottom w:val="nil"/>
              <w:right w:val="nil"/>
            </w:tcBorders>
            <w:shd w:val="clear" w:color="auto" w:fill="auto"/>
            <w:noWrap/>
            <w:vAlign w:val="bottom"/>
            <w:hideMark/>
          </w:tcPr>
          <w:p w14:paraId="3468945B" w14:textId="69C17FA3" w:rsidR="00B212EA" w:rsidRPr="007C13CF" w:rsidRDefault="00B212EA" w:rsidP="00B212EA">
            <w:pPr>
              <w:jc w:val="center"/>
              <w:rPr>
                <w:color w:val="000000"/>
                <w:sz w:val="20"/>
                <w:szCs w:val="20"/>
              </w:rPr>
            </w:pPr>
            <w:r>
              <w:rPr>
                <w:color w:val="000000"/>
                <w:sz w:val="20"/>
                <w:szCs w:val="20"/>
              </w:rPr>
              <w:t>0.00</w:t>
            </w:r>
          </w:p>
        </w:tc>
        <w:tc>
          <w:tcPr>
            <w:tcW w:w="266" w:type="dxa"/>
            <w:tcBorders>
              <w:top w:val="nil"/>
              <w:left w:val="nil"/>
              <w:bottom w:val="nil"/>
              <w:right w:val="nil"/>
            </w:tcBorders>
            <w:shd w:val="clear" w:color="auto" w:fill="auto"/>
            <w:noWrap/>
            <w:vAlign w:val="bottom"/>
            <w:hideMark/>
          </w:tcPr>
          <w:p w14:paraId="2B102AB8" w14:textId="77777777" w:rsidR="00B212EA" w:rsidRPr="007C13CF" w:rsidRDefault="00B212EA" w:rsidP="00B212EA">
            <w:pPr>
              <w:jc w:val="center"/>
              <w:rPr>
                <w:color w:val="000000"/>
                <w:sz w:val="20"/>
                <w:szCs w:val="20"/>
              </w:rPr>
            </w:pPr>
          </w:p>
        </w:tc>
        <w:tc>
          <w:tcPr>
            <w:tcW w:w="816" w:type="dxa"/>
            <w:tcBorders>
              <w:top w:val="nil"/>
              <w:left w:val="nil"/>
              <w:bottom w:val="nil"/>
              <w:right w:val="nil"/>
            </w:tcBorders>
            <w:shd w:val="clear" w:color="auto" w:fill="auto"/>
            <w:noWrap/>
            <w:vAlign w:val="bottom"/>
            <w:hideMark/>
          </w:tcPr>
          <w:p w14:paraId="2643AF82" w14:textId="27BECB23" w:rsidR="00B212EA" w:rsidRPr="007C13CF" w:rsidRDefault="00B212EA" w:rsidP="00B212EA">
            <w:pPr>
              <w:jc w:val="center"/>
              <w:rPr>
                <w:color w:val="000000"/>
                <w:sz w:val="20"/>
                <w:szCs w:val="20"/>
              </w:rPr>
            </w:pPr>
            <w:r>
              <w:rPr>
                <w:color w:val="000000"/>
                <w:sz w:val="20"/>
                <w:szCs w:val="20"/>
              </w:rPr>
              <w:t>0</w:t>
            </w:r>
          </w:p>
        </w:tc>
        <w:tc>
          <w:tcPr>
            <w:tcW w:w="905" w:type="dxa"/>
            <w:tcBorders>
              <w:top w:val="nil"/>
              <w:left w:val="nil"/>
              <w:bottom w:val="nil"/>
              <w:right w:val="nil"/>
            </w:tcBorders>
            <w:shd w:val="clear" w:color="auto" w:fill="auto"/>
            <w:noWrap/>
            <w:vAlign w:val="bottom"/>
            <w:hideMark/>
          </w:tcPr>
          <w:p w14:paraId="0DB0DFD4" w14:textId="48A8E3A4" w:rsidR="00B212EA" w:rsidRPr="007C13CF" w:rsidRDefault="00BB7CF5" w:rsidP="00B212EA">
            <w:pPr>
              <w:jc w:val="center"/>
              <w:rPr>
                <w:color w:val="000000"/>
                <w:sz w:val="20"/>
                <w:szCs w:val="20"/>
              </w:rPr>
            </w:pPr>
            <w:r>
              <w:rPr>
                <w:color w:val="000000"/>
                <w:sz w:val="20"/>
                <w:szCs w:val="20"/>
              </w:rPr>
              <w:t>9</w:t>
            </w:r>
          </w:p>
        </w:tc>
        <w:tc>
          <w:tcPr>
            <w:tcW w:w="1847" w:type="dxa"/>
            <w:tcBorders>
              <w:top w:val="nil"/>
              <w:left w:val="nil"/>
              <w:bottom w:val="nil"/>
              <w:right w:val="nil"/>
            </w:tcBorders>
            <w:shd w:val="clear" w:color="auto" w:fill="auto"/>
            <w:noWrap/>
            <w:vAlign w:val="bottom"/>
            <w:hideMark/>
          </w:tcPr>
          <w:p w14:paraId="55877413" w14:textId="34B3D8FE" w:rsidR="00B212EA" w:rsidRPr="007C13CF" w:rsidRDefault="00B212EA" w:rsidP="00B212EA">
            <w:pPr>
              <w:jc w:val="center"/>
              <w:rPr>
                <w:color w:val="000000"/>
                <w:sz w:val="20"/>
                <w:szCs w:val="20"/>
              </w:rPr>
            </w:pPr>
            <w:r w:rsidRPr="007C13CF">
              <w:rPr>
                <w:color w:val="000000"/>
                <w:sz w:val="20"/>
                <w:szCs w:val="20"/>
              </w:rPr>
              <w:t>τ = 0.</w:t>
            </w:r>
            <w:r w:rsidR="000E518F">
              <w:rPr>
                <w:color w:val="000000"/>
                <w:sz w:val="20"/>
                <w:szCs w:val="20"/>
              </w:rPr>
              <w:t>07</w:t>
            </w:r>
            <w:r w:rsidRPr="007C13CF">
              <w:rPr>
                <w:color w:val="000000"/>
                <w:sz w:val="20"/>
                <w:szCs w:val="20"/>
              </w:rPr>
              <w:t xml:space="preserve">, </w:t>
            </w:r>
            <w:r w:rsidRPr="007C13CF">
              <w:rPr>
                <w:i/>
                <w:color w:val="000000"/>
                <w:sz w:val="20"/>
                <w:szCs w:val="20"/>
              </w:rPr>
              <w:t>p</w:t>
            </w:r>
            <w:r w:rsidRPr="007C13CF">
              <w:rPr>
                <w:color w:val="000000"/>
                <w:sz w:val="20"/>
                <w:szCs w:val="20"/>
              </w:rPr>
              <w:t xml:space="preserve"> </w:t>
            </w:r>
            <w:r>
              <w:rPr>
                <w:color w:val="000000"/>
                <w:sz w:val="20"/>
                <w:szCs w:val="20"/>
              </w:rPr>
              <w:t>= .</w:t>
            </w:r>
            <w:r w:rsidR="000E518F">
              <w:rPr>
                <w:color w:val="000000"/>
                <w:sz w:val="20"/>
                <w:szCs w:val="20"/>
              </w:rPr>
              <w:t>86</w:t>
            </w:r>
          </w:p>
        </w:tc>
        <w:tc>
          <w:tcPr>
            <w:tcW w:w="1980" w:type="dxa"/>
            <w:tcBorders>
              <w:top w:val="nil"/>
              <w:left w:val="nil"/>
              <w:bottom w:val="nil"/>
              <w:right w:val="nil"/>
            </w:tcBorders>
            <w:shd w:val="clear" w:color="auto" w:fill="auto"/>
            <w:noWrap/>
            <w:vAlign w:val="bottom"/>
            <w:hideMark/>
          </w:tcPr>
          <w:p w14:paraId="487CCF40" w14:textId="017F7C99" w:rsidR="00B212EA" w:rsidRPr="007C13CF" w:rsidRDefault="00B212EA" w:rsidP="00B212EA">
            <w:pPr>
              <w:jc w:val="center"/>
              <w:rPr>
                <w:color w:val="000000"/>
                <w:sz w:val="20"/>
                <w:szCs w:val="20"/>
              </w:rPr>
            </w:pPr>
            <w:r>
              <w:rPr>
                <w:color w:val="000000"/>
                <w:sz w:val="20"/>
                <w:szCs w:val="20"/>
              </w:rPr>
              <w:t>z</w:t>
            </w:r>
            <w:r w:rsidRPr="007C13CF">
              <w:rPr>
                <w:color w:val="000000"/>
                <w:sz w:val="20"/>
                <w:szCs w:val="20"/>
              </w:rPr>
              <w:t xml:space="preserve"> = </w:t>
            </w:r>
            <w:r>
              <w:rPr>
                <w:color w:val="000000"/>
                <w:sz w:val="20"/>
                <w:szCs w:val="20"/>
              </w:rPr>
              <w:t>0.</w:t>
            </w:r>
            <w:r w:rsidR="000E518F">
              <w:rPr>
                <w:color w:val="000000"/>
                <w:sz w:val="20"/>
                <w:szCs w:val="20"/>
              </w:rPr>
              <w:t>00</w:t>
            </w:r>
            <w:r w:rsidRPr="007C13CF">
              <w:rPr>
                <w:color w:val="000000"/>
                <w:sz w:val="20"/>
                <w:szCs w:val="20"/>
              </w:rPr>
              <w:t xml:space="preserve">, </w:t>
            </w:r>
            <w:r w:rsidRPr="007C13CF">
              <w:rPr>
                <w:i/>
                <w:color w:val="000000"/>
                <w:sz w:val="20"/>
                <w:szCs w:val="20"/>
              </w:rPr>
              <w:t>p</w:t>
            </w:r>
            <w:r w:rsidRPr="007C13CF">
              <w:rPr>
                <w:color w:val="000000"/>
                <w:sz w:val="20"/>
                <w:szCs w:val="20"/>
              </w:rPr>
              <w:t xml:space="preserve"> </w:t>
            </w:r>
            <w:r>
              <w:rPr>
                <w:color w:val="000000"/>
                <w:sz w:val="20"/>
                <w:szCs w:val="20"/>
              </w:rPr>
              <w:t>=</w:t>
            </w:r>
            <w:r w:rsidRPr="007C13CF">
              <w:rPr>
                <w:color w:val="000000"/>
                <w:sz w:val="20"/>
                <w:szCs w:val="20"/>
              </w:rPr>
              <w:t xml:space="preserve"> .</w:t>
            </w:r>
            <w:r w:rsidR="000E518F">
              <w:rPr>
                <w:color w:val="000000"/>
                <w:sz w:val="20"/>
                <w:szCs w:val="20"/>
              </w:rPr>
              <w:t>99</w:t>
            </w:r>
          </w:p>
        </w:tc>
        <w:tc>
          <w:tcPr>
            <w:tcW w:w="1170" w:type="dxa"/>
            <w:tcBorders>
              <w:top w:val="nil"/>
              <w:left w:val="nil"/>
              <w:bottom w:val="nil"/>
              <w:right w:val="nil"/>
            </w:tcBorders>
            <w:shd w:val="clear" w:color="auto" w:fill="auto"/>
            <w:noWrap/>
            <w:vAlign w:val="bottom"/>
            <w:hideMark/>
          </w:tcPr>
          <w:p w14:paraId="772795A0" w14:textId="77777777" w:rsidR="00B212EA" w:rsidRPr="007C13CF" w:rsidRDefault="00B212EA" w:rsidP="00B212EA">
            <w:pPr>
              <w:jc w:val="center"/>
              <w:rPr>
                <w:color w:val="000000"/>
                <w:sz w:val="20"/>
                <w:szCs w:val="20"/>
              </w:rPr>
            </w:pPr>
            <w:r w:rsidRPr="007C13CF">
              <w:rPr>
                <w:color w:val="000000"/>
                <w:sz w:val="20"/>
                <w:szCs w:val="20"/>
              </w:rPr>
              <w:t>0</w:t>
            </w:r>
          </w:p>
        </w:tc>
        <w:tc>
          <w:tcPr>
            <w:tcW w:w="1890" w:type="dxa"/>
            <w:tcBorders>
              <w:top w:val="nil"/>
              <w:left w:val="nil"/>
              <w:bottom w:val="nil"/>
              <w:right w:val="nil"/>
            </w:tcBorders>
            <w:shd w:val="clear" w:color="auto" w:fill="auto"/>
            <w:noWrap/>
            <w:vAlign w:val="bottom"/>
            <w:hideMark/>
          </w:tcPr>
          <w:p w14:paraId="44A410FD" w14:textId="256CBFC8" w:rsidR="00B212EA" w:rsidRPr="007C13CF" w:rsidRDefault="00B212EA" w:rsidP="00B212EA">
            <w:pPr>
              <w:jc w:val="center"/>
              <w:rPr>
                <w:color w:val="000000"/>
                <w:sz w:val="20"/>
                <w:szCs w:val="20"/>
              </w:rPr>
            </w:pPr>
            <w:r>
              <w:rPr>
                <w:color w:val="000000"/>
                <w:sz w:val="20"/>
                <w:szCs w:val="20"/>
              </w:rPr>
              <w:t>0.</w:t>
            </w:r>
            <w:r w:rsidR="000E518F">
              <w:rPr>
                <w:color w:val="000000"/>
                <w:sz w:val="20"/>
                <w:szCs w:val="20"/>
              </w:rPr>
              <w:t>82</w:t>
            </w:r>
            <w:r>
              <w:rPr>
                <w:color w:val="000000"/>
                <w:sz w:val="20"/>
                <w:szCs w:val="20"/>
              </w:rPr>
              <w:t xml:space="preserve"> [0.</w:t>
            </w:r>
            <w:r w:rsidR="000E518F">
              <w:rPr>
                <w:color w:val="000000"/>
                <w:sz w:val="20"/>
                <w:szCs w:val="20"/>
              </w:rPr>
              <w:t>57</w:t>
            </w:r>
            <w:r>
              <w:rPr>
                <w:color w:val="000000"/>
                <w:sz w:val="20"/>
                <w:szCs w:val="20"/>
              </w:rPr>
              <w:t>, 1.1</w:t>
            </w:r>
            <w:r w:rsidR="000E518F">
              <w:rPr>
                <w:color w:val="000000"/>
                <w:sz w:val="20"/>
                <w:szCs w:val="20"/>
              </w:rPr>
              <w:t>7</w:t>
            </w:r>
            <w:r>
              <w:rPr>
                <w:color w:val="000000"/>
                <w:sz w:val="20"/>
                <w:szCs w:val="20"/>
              </w:rPr>
              <w:t>]</w:t>
            </w:r>
          </w:p>
        </w:tc>
      </w:tr>
      <w:tr w:rsidR="00C01597" w:rsidRPr="007C13CF" w14:paraId="7735D2D6" w14:textId="77777777" w:rsidTr="00C01597">
        <w:trPr>
          <w:trHeight w:val="315"/>
        </w:trPr>
        <w:tc>
          <w:tcPr>
            <w:tcW w:w="1206" w:type="dxa"/>
            <w:tcBorders>
              <w:top w:val="nil"/>
              <w:left w:val="nil"/>
              <w:bottom w:val="nil"/>
              <w:right w:val="nil"/>
            </w:tcBorders>
            <w:shd w:val="clear" w:color="auto" w:fill="auto"/>
            <w:noWrap/>
            <w:vAlign w:val="bottom"/>
            <w:hideMark/>
          </w:tcPr>
          <w:p w14:paraId="7894D0C8" w14:textId="32712718" w:rsidR="00C01597" w:rsidRPr="004B1CDE" w:rsidRDefault="00C01597" w:rsidP="00303C62">
            <w:pPr>
              <w:rPr>
                <w:color w:val="000000"/>
                <w:sz w:val="20"/>
                <w:szCs w:val="20"/>
                <w:highlight w:val="green"/>
              </w:rPr>
            </w:pPr>
            <w:r>
              <w:rPr>
                <w:color w:val="000000"/>
                <w:sz w:val="20"/>
                <w:szCs w:val="20"/>
              </w:rPr>
              <w:t>1990s</w:t>
            </w:r>
          </w:p>
        </w:tc>
        <w:tc>
          <w:tcPr>
            <w:tcW w:w="616" w:type="dxa"/>
            <w:tcBorders>
              <w:top w:val="nil"/>
              <w:left w:val="nil"/>
              <w:bottom w:val="nil"/>
              <w:right w:val="nil"/>
            </w:tcBorders>
            <w:shd w:val="clear" w:color="auto" w:fill="auto"/>
            <w:noWrap/>
            <w:vAlign w:val="bottom"/>
            <w:hideMark/>
          </w:tcPr>
          <w:p w14:paraId="001A9227" w14:textId="045DFFA9" w:rsidR="00C01597" w:rsidRPr="007C13CF" w:rsidRDefault="00485AA2" w:rsidP="00303C62">
            <w:pPr>
              <w:jc w:val="center"/>
              <w:rPr>
                <w:color w:val="000000"/>
                <w:sz w:val="20"/>
                <w:szCs w:val="20"/>
              </w:rPr>
            </w:pPr>
            <w:r>
              <w:rPr>
                <w:color w:val="000000"/>
                <w:sz w:val="20"/>
                <w:szCs w:val="20"/>
              </w:rPr>
              <w:t>8</w:t>
            </w:r>
            <w:r w:rsidR="002C23B2">
              <w:rPr>
                <w:color w:val="000000"/>
                <w:sz w:val="20"/>
                <w:szCs w:val="20"/>
              </w:rPr>
              <w:t>0</w:t>
            </w:r>
          </w:p>
        </w:tc>
        <w:tc>
          <w:tcPr>
            <w:tcW w:w="2004" w:type="dxa"/>
            <w:tcBorders>
              <w:top w:val="nil"/>
              <w:left w:val="nil"/>
              <w:bottom w:val="nil"/>
              <w:right w:val="nil"/>
            </w:tcBorders>
            <w:shd w:val="clear" w:color="auto" w:fill="auto"/>
            <w:noWrap/>
            <w:vAlign w:val="bottom"/>
            <w:hideMark/>
          </w:tcPr>
          <w:p w14:paraId="1665A1A3" w14:textId="72EF89C9" w:rsidR="00C01597" w:rsidRPr="007C13CF" w:rsidRDefault="00C01597" w:rsidP="00303C62">
            <w:pPr>
              <w:jc w:val="center"/>
              <w:rPr>
                <w:color w:val="000000"/>
                <w:sz w:val="20"/>
                <w:szCs w:val="20"/>
              </w:rPr>
            </w:pPr>
            <w:r>
              <w:rPr>
                <w:color w:val="000000"/>
                <w:sz w:val="20"/>
                <w:szCs w:val="20"/>
              </w:rPr>
              <w:t>0.</w:t>
            </w:r>
            <w:r w:rsidR="00485AA2">
              <w:rPr>
                <w:color w:val="000000"/>
                <w:sz w:val="20"/>
                <w:szCs w:val="20"/>
              </w:rPr>
              <w:t>78</w:t>
            </w:r>
            <w:r>
              <w:rPr>
                <w:color w:val="000000"/>
                <w:sz w:val="20"/>
                <w:szCs w:val="20"/>
              </w:rPr>
              <w:t xml:space="preserve"> [0.</w:t>
            </w:r>
            <w:r w:rsidR="00485AA2">
              <w:rPr>
                <w:color w:val="000000"/>
                <w:sz w:val="20"/>
                <w:szCs w:val="20"/>
              </w:rPr>
              <w:t>69</w:t>
            </w:r>
            <w:r>
              <w:rPr>
                <w:color w:val="000000"/>
                <w:sz w:val="20"/>
                <w:szCs w:val="20"/>
              </w:rPr>
              <w:t xml:space="preserve">, </w:t>
            </w:r>
            <w:r w:rsidR="00485AA2">
              <w:rPr>
                <w:color w:val="000000"/>
                <w:sz w:val="20"/>
                <w:szCs w:val="20"/>
              </w:rPr>
              <w:t>0</w:t>
            </w:r>
            <w:r>
              <w:rPr>
                <w:color w:val="000000"/>
                <w:sz w:val="20"/>
                <w:szCs w:val="20"/>
              </w:rPr>
              <w:t>.</w:t>
            </w:r>
            <w:r w:rsidR="00485AA2">
              <w:rPr>
                <w:color w:val="000000"/>
                <w:sz w:val="20"/>
                <w:szCs w:val="20"/>
              </w:rPr>
              <w:t>88</w:t>
            </w:r>
            <w:r>
              <w:rPr>
                <w:color w:val="000000"/>
                <w:sz w:val="20"/>
                <w:szCs w:val="20"/>
              </w:rPr>
              <w:t>]</w:t>
            </w:r>
          </w:p>
        </w:tc>
        <w:tc>
          <w:tcPr>
            <w:tcW w:w="810" w:type="dxa"/>
            <w:tcBorders>
              <w:top w:val="nil"/>
              <w:left w:val="nil"/>
              <w:bottom w:val="nil"/>
              <w:right w:val="nil"/>
            </w:tcBorders>
            <w:shd w:val="clear" w:color="auto" w:fill="auto"/>
            <w:noWrap/>
            <w:vAlign w:val="bottom"/>
            <w:hideMark/>
          </w:tcPr>
          <w:p w14:paraId="53F697EC" w14:textId="7082941E" w:rsidR="00C01597" w:rsidRPr="007C13CF" w:rsidRDefault="00485AA2" w:rsidP="00303C62">
            <w:pPr>
              <w:jc w:val="center"/>
              <w:rPr>
                <w:color w:val="000000"/>
                <w:sz w:val="20"/>
                <w:szCs w:val="20"/>
              </w:rPr>
            </w:pPr>
            <w:r>
              <w:rPr>
                <w:color w:val="000000"/>
                <w:sz w:val="20"/>
                <w:szCs w:val="20"/>
              </w:rPr>
              <w:t>&lt; .001</w:t>
            </w:r>
          </w:p>
        </w:tc>
        <w:tc>
          <w:tcPr>
            <w:tcW w:w="666" w:type="dxa"/>
            <w:tcBorders>
              <w:top w:val="nil"/>
              <w:left w:val="nil"/>
              <w:bottom w:val="nil"/>
              <w:right w:val="nil"/>
            </w:tcBorders>
            <w:shd w:val="clear" w:color="auto" w:fill="auto"/>
            <w:noWrap/>
            <w:vAlign w:val="bottom"/>
            <w:hideMark/>
          </w:tcPr>
          <w:p w14:paraId="362F194D" w14:textId="726782A6" w:rsidR="00C01597" w:rsidRPr="007C13CF" w:rsidRDefault="00485AA2" w:rsidP="00303C62">
            <w:pPr>
              <w:jc w:val="center"/>
              <w:rPr>
                <w:color w:val="000000"/>
                <w:sz w:val="20"/>
                <w:szCs w:val="20"/>
              </w:rPr>
            </w:pPr>
            <w:r>
              <w:rPr>
                <w:color w:val="000000"/>
                <w:sz w:val="20"/>
                <w:szCs w:val="20"/>
              </w:rPr>
              <w:t>1</w:t>
            </w:r>
            <w:r w:rsidR="002C23B2">
              <w:rPr>
                <w:color w:val="000000"/>
                <w:sz w:val="20"/>
                <w:szCs w:val="20"/>
              </w:rPr>
              <w:t>2</w:t>
            </w:r>
            <w:r w:rsidR="00C01597">
              <w:rPr>
                <w:color w:val="000000"/>
                <w:sz w:val="20"/>
                <w:szCs w:val="20"/>
              </w:rPr>
              <w:t>.</w:t>
            </w:r>
            <w:r w:rsidR="002C23B2">
              <w:rPr>
                <w:color w:val="000000"/>
                <w:sz w:val="20"/>
                <w:szCs w:val="20"/>
              </w:rPr>
              <w:t>21</w:t>
            </w:r>
          </w:p>
        </w:tc>
        <w:tc>
          <w:tcPr>
            <w:tcW w:w="266" w:type="dxa"/>
            <w:tcBorders>
              <w:top w:val="nil"/>
              <w:left w:val="nil"/>
              <w:bottom w:val="nil"/>
              <w:right w:val="nil"/>
            </w:tcBorders>
            <w:shd w:val="clear" w:color="auto" w:fill="auto"/>
            <w:noWrap/>
            <w:vAlign w:val="bottom"/>
            <w:hideMark/>
          </w:tcPr>
          <w:p w14:paraId="47EA5F7C" w14:textId="77777777" w:rsidR="00C01597" w:rsidRPr="007C13CF" w:rsidRDefault="00C01597" w:rsidP="00303C62">
            <w:pPr>
              <w:jc w:val="center"/>
              <w:rPr>
                <w:color w:val="000000"/>
                <w:sz w:val="20"/>
                <w:szCs w:val="20"/>
              </w:rPr>
            </w:pPr>
          </w:p>
        </w:tc>
        <w:tc>
          <w:tcPr>
            <w:tcW w:w="816" w:type="dxa"/>
            <w:tcBorders>
              <w:top w:val="nil"/>
              <w:left w:val="nil"/>
              <w:bottom w:val="nil"/>
              <w:right w:val="nil"/>
            </w:tcBorders>
            <w:shd w:val="clear" w:color="auto" w:fill="auto"/>
            <w:noWrap/>
            <w:vAlign w:val="bottom"/>
            <w:hideMark/>
          </w:tcPr>
          <w:p w14:paraId="055E00F3" w14:textId="1F3CF74B" w:rsidR="00C01597" w:rsidRPr="007C13CF" w:rsidRDefault="00485AA2" w:rsidP="00303C62">
            <w:pPr>
              <w:jc w:val="center"/>
              <w:rPr>
                <w:color w:val="000000"/>
                <w:sz w:val="20"/>
                <w:szCs w:val="20"/>
              </w:rPr>
            </w:pPr>
            <w:r>
              <w:rPr>
                <w:color w:val="000000"/>
                <w:sz w:val="20"/>
                <w:szCs w:val="20"/>
              </w:rPr>
              <w:t>4</w:t>
            </w:r>
            <w:r w:rsidR="002C23B2">
              <w:rPr>
                <w:color w:val="000000"/>
                <w:sz w:val="20"/>
                <w:szCs w:val="20"/>
              </w:rPr>
              <w:t>42</w:t>
            </w:r>
          </w:p>
        </w:tc>
        <w:tc>
          <w:tcPr>
            <w:tcW w:w="905" w:type="dxa"/>
            <w:tcBorders>
              <w:top w:val="nil"/>
              <w:left w:val="nil"/>
              <w:bottom w:val="nil"/>
              <w:right w:val="nil"/>
            </w:tcBorders>
            <w:shd w:val="clear" w:color="auto" w:fill="auto"/>
            <w:noWrap/>
            <w:vAlign w:val="bottom"/>
            <w:hideMark/>
          </w:tcPr>
          <w:p w14:paraId="02572925" w14:textId="58E64C2B" w:rsidR="00C01597" w:rsidRPr="007C13CF" w:rsidRDefault="00485AA2" w:rsidP="00303C62">
            <w:pPr>
              <w:jc w:val="center"/>
              <w:rPr>
                <w:color w:val="000000"/>
                <w:sz w:val="20"/>
                <w:szCs w:val="20"/>
              </w:rPr>
            </w:pPr>
            <w:r>
              <w:rPr>
                <w:color w:val="000000"/>
                <w:sz w:val="20"/>
                <w:szCs w:val="20"/>
              </w:rPr>
              <w:t>4</w:t>
            </w:r>
            <w:r w:rsidR="002C23B2">
              <w:rPr>
                <w:color w:val="000000"/>
                <w:sz w:val="20"/>
                <w:szCs w:val="20"/>
              </w:rPr>
              <w:t>45</w:t>
            </w:r>
          </w:p>
        </w:tc>
        <w:tc>
          <w:tcPr>
            <w:tcW w:w="1847" w:type="dxa"/>
            <w:tcBorders>
              <w:top w:val="nil"/>
              <w:left w:val="nil"/>
              <w:bottom w:val="nil"/>
              <w:right w:val="nil"/>
            </w:tcBorders>
            <w:shd w:val="clear" w:color="auto" w:fill="auto"/>
            <w:noWrap/>
            <w:vAlign w:val="bottom"/>
            <w:hideMark/>
          </w:tcPr>
          <w:p w14:paraId="64D23320" w14:textId="590D3F0D" w:rsidR="00C01597" w:rsidRPr="007C13CF" w:rsidRDefault="00C01597" w:rsidP="00303C62">
            <w:pPr>
              <w:jc w:val="center"/>
              <w:rPr>
                <w:color w:val="000000"/>
                <w:sz w:val="20"/>
                <w:szCs w:val="20"/>
              </w:rPr>
            </w:pPr>
            <w:r w:rsidRPr="007C13CF">
              <w:rPr>
                <w:color w:val="000000"/>
                <w:sz w:val="20"/>
                <w:szCs w:val="20"/>
              </w:rPr>
              <w:t xml:space="preserve">τ = </w:t>
            </w:r>
            <w:r w:rsidR="00485AA2">
              <w:rPr>
                <w:color w:val="000000"/>
                <w:sz w:val="20"/>
                <w:szCs w:val="20"/>
              </w:rPr>
              <w:t>-</w:t>
            </w:r>
            <w:r w:rsidRPr="007C13CF">
              <w:rPr>
                <w:color w:val="000000"/>
                <w:sz w:val="20"/>
                <w:szCs w:val="20"/>
              </w:rPr>
              <w:t>0.0</w:t>
            </w:r>
            <w:r w:rsidR="00485AA2">
              <w:rPr>
                <w:color w:val="000000"/>
                <w:sz w:val="20"/>
                <w:szCs w:val="20"/>
              </w:rPr>
              <w:t>3</w:t>
            </w:r>
            <w:r w:rsidRPr="007C13CF">
              <w:rPr>
                <w:color w:val="000000"/>
                <w:sz w:val="20"/>
                <w:szCs w:val="20"/>
              </w:rPr>
              <w:t xml:space="preserve">, </w:t>
            </w:r>
            <w:r w:rsidRPr="005A6852">
              <w:rPr>
                <w:i/>
                <w:color w:val="000000"/>
                <w:sz w:val="20"/>
                <w:szCs w:val="20"/>
              </w:rPr>
              <w:t>p</w:t>
            </w:r>
            <w:r w:rsidRPr="007C13CF">
              <w:rPr>
                <w:color w:val="000000"/>
                <w:sz w:val="20"/>
                <w:szCs w:val="20"/>
              </w:rPr>
              <w:t xml:space="preserve"> = .</w:t>
            </w:r>
            <w:r w:rsidR="00485AA2">
              <w:rPr>
                <w:color w:val="000000"/>
                <w:sz w:val="20"/>
                <w:szCs w:val="20"/>
              </w:rPr>
              <w:t>6</w:t>
            </w:r>
            <w:r w:rsidR="002C23B2">
              <w:rPr>
                <w:color w:val="000000"/>
                <w:sz w:val="20"/>
                <w:szCs w:val="20"/>
              </w:rPr>
              <w:t>8</w:t>
            </w:r>
          </w:p>
        </w:tc>
        <w:tc>
          <w:tcPr>
            <w:tcW w:w="1980" w:type="dxa"/>
            <w:tcBorders>
              <w:top w:val="nil"/>
              <w:left w:val="nil"/>
              <w:bottom w:val="nil"/>
              <w:right w:val="nil"/>
            </w:tcBorders>
            <w:shd w:val="clear" w:color="auto" w:fill="auto"/>
            <w:noWrap/>
            <w:vAlign w:val="bottom"/>
            <w:hideMark/>
          </w:tcPr>
          <w:p w14:paraId="6F0045CA" w14:textId="69499008" w:rsidR="00C01597" w:rsidRPr="007C13CF" w:rsidRDefault="00C01597" w:rsidP="00303C62">
            <w:pPr>
              <w:jc w:val="center"/>
              <w:rPr>
                <w:color w:val="000000"/>
                <w:sz w:val="20"/>
                <w:szCs w:val="20"/>
              </w:rPr>
            </w:pPr>
            <w:r>
              <w:rPr>
                <w:color w:val="000000"/>
                <w:sz w:val="20"/>
                <w:szCs w:val="20"/>
              </w:rPr>
              <w:t>z</w:t>
            </w:r>
            <w:r w:rsidRPr="007C13CF">
              <w:rPr>
                <w:color w:val="000000"/>
                <w:sz w:val="20"/>
                <w:szCs w:val="20"/>
              </w:rPr>
              <w:t xml:space="preserve"> = </w:t>
            </w:r>
            <w:r w:rsidR="00485AA2">
              <w:rPr>
                <w:color w:val="000000"/>
                <w:sz w:val="20"/>
                <w:szCs w:val="20"/>
              </w:rPr>
              <w:t>-</w:t>
            </w:r>
            <w:r w:rsidR="002C23B2">
              <w:rPr>
                <w:color w:val="000000"/>
                <w:sz w:val="20"/>
                <w:szCs w:val="20"/>
              </w:rPr>
              <w:t>1</w:t>
            </w:r>
            <w:r w:rsidR="00485AA2">
              <w:rPr>
                <w:color w:val="000000"/>
                <w:sz w:val="20"/>
                <w:szCs w:val="20"/>
              </w:rPr>
              <w:t>.</w:t>
            </w:r>
            <w:r w:rsidR="002C23B2">
              <w:rPr>
                <w:color w:val="000000"/>
                <w:sz w:val="20"/>
                <w:szCs w:val="20"/>
              </w:rPr>
              <w:t>92</w:t>
            </w:r>
            <w:r w:rsidRPr="007C13CF">
              <w:rPr>
                <w:color w:val="000000"/>
                <w:sz w:val="20"/>
                <w:szCs w:val="20"/>
              </w:rPr>
              <w:t xml:space="preserve">, </w:t>
            </w:r>
            <w:r w:rsidRPr="007C13CF">
              <w:rPr>
                <w:i/>
                <w:color w:val="000000"/>
                <w:sz w:val="20"/>
                <w:szCs w:val="20"/>
              </w:rPr>
              <w:t>p</w:t>
            </w:r>
            <w:r w:rsidRPr="007C13CF">
              <w:rPr>
                <w:color w:val="000000"/>
                <w:sz w:val="20"/>
                <w:szCs w:val="20"/>
              </w:rPr>
              <w:t xml:space="preserve"> = .</w:t>
            </w:r>
            <w:r>
              <w:rPr>
                <w:color w:val="000000"/>
                <w:sz w:val="20"/>
                <w:szCs w:val="20"/>
              </w:rPr>
              <w:t>0</w:t>
            </w:r>
            <w:r w:rsidR="002C23B2">
              <w:rPr>
                <w:color w:val="000000"/>
                <w:sz w:val="20"/>
                <w:szCs w:val="20"/>
              </w:rPr>
              <w:t>6</w:t>
            </w:r>
          </w:p>
        </w:tc>
        <w:tc>
          <w:tcPr>
            <w:tcW w:w="1170" w:type="dxa"/>
            <w:tcBorders>
              <w:top w:val="nil"/>
              <w:left w:val="nil"/>
              <w:bottom w:val="nil"/>
              <w:right w:val="nil"/>
            </w:tcBorders>
            <w:shd w:val="clear" w:color="auto" w:fill="auto"/>
            <w:noWrap/>
            <w:vAlign w:val="bottom"/>
            <w:hideMark/>
          </w:tcPr>
          <w:p w14:paraId="78824E31" w14:textId="1CF651D9" w:rsidR="00C01597" w:rsidRPr="007C13CF" w:rsidRDefault="00485AA2" w:rsidP="00303C62">
            <w:pPr>
              <w:jc w:val="center"/>
              <w:rPr>
                <w:color w:val="000000"/>
                <w:sz w:val="20"/>
                <w:szCs w:val="20"/>
              </w:rPr>
            </w:pPr>
            <w:r>
              <w:rPr>
                <w:color w:val="000000"/>
                <w:sz w:val="20"/>
                <w:szCs w:val="20"/>
              </w:rPr>
              <w:t>9</w:t>
            </w:r>
          </w:p>
        </w:tc>
        <w:tc>
          <w:tcPr>
            <w:tcW w:w="1890" w:type="dxa"/>
            <w:tcBorders>
              <w:top w:val="nil"/>
              <w:left w:val="nil"/>
              <w:bottom w:val="nil"/>
              <w:right w:val="nil"/>
            </w:tcBorders>
            <w:shd w:val="clear" w:color="auto" w:fill="auto"/>
            <w:noWrap/>
            <w:vAlign w:val="bottom"/>
            <w:hideMark/>
          </w:tcPr>
          <w:p w14:paraId="39FE98B9" w14:textId="72FD9070" w:rsidR="00C01597" w:rsidRPr="007C13CF" w:rsidRDefault="00C01597" w:rsidP="00303C62">
            <w:pPr>
              <w:jc w:val="center"/>
              <w:rPr>
                <w:color w:val="000000"/>
                <w:sz w:val="20"/>
                <w:szCs w:val="20"/>
              </w:rPr>
            </w:pPr>
            <w:r w:rsidRPr="007C13CF">
              <w:rPr>
                <w:color w:val="000000"/>
                <w:sz w:val="20"/>
                <w:szCs w:val="20"/>
              </w:rPr>
              <w:t>0.</w:t>
            </w:r>
            <w:r w:rsidR="00485AA2">
              <w:rPr>
                <w:color w:val="000000"/>
                <w:sz w:val="20"/>
                <w:szCs w:val="20"/>
              </w:rPr>
              <w:t>82</w:t>
            </w:r>
            <w:r w:rsidRPr="007C13CF">
              <w:rPr>
                <w:color w:val="000000"/>
                <w:sz w:val="20"/>
                <w:szCs w:val="20"/>
              </w:rPr>
              <w:t xml:space="preserve"> </w:t>
            </w:r>
            <w:r>
              <w:rPr>
                <w:color w:val="000000"/>
                <w:sz w:val="20"/>
                <w:szCs w:val="20"/>
              </w:rPr>
              <w:t>[</w:t>
            </w:r>
            <w:r w:rsidRPr="007C13CF">
              <w:rPr>
                <w:color w:val="000000"/>
                <w:sz w:val="20"/>
                <w:szCs w:val="20"/>
              </w:rPr>
              <w:t>0.</w:t>
            </w:r>
            <w:r w:rsidR="00485AA2">
              <w:rPr>
                <w:color w:val="000000"/>
                <w:sz w:val="20"/>
                <w:szCs w:val="20"/>
              </w:rPr>
              <w:t>73</w:t>
            </w:r>
            <w:r w:rsidRPr="007C13CF">
              <w:rPr>
                <w:color w:val="000000"/>
                <w:sz w:val="20"/>
                <w:szCs w:val="20"/>
              </w:rPr>
              <w:t xml:space="preserve">, </w:t>
            </w:r>
            <w:r w:rsidR="00485AA2">
              <w:rPr>
                <w:color w:val="000000"/>
                <w:sz w:val="20"/>
                <w:szCs w:val="20"/>
              </w:rPr>
              <w:t>0</w:t>
            </w:r>
            <w:r w:rsidRPr="007C13CF">
              <w:rPr>
                <w:color w:val="000000"/>
                <w:sz w:val="20"/>
                <w:szCs w:val="20"/>
              </w:rPr>
              <w:t>.</w:t>
            </w:r>
            <w:r w:rsidR="00485AA2">
              <w:rPr>
                <w:color w:val="000000"/>
                <w:sz w:val="20"/>
                <w:szCs w:val="20"/>
              </w:rPr>
              <w:t>9</w:t>
            </w:r>
            <w:r w:rsidR="002C23B2">
              <w:rPr>
                <w:color w:val="000000"/>
                <w:sz w:val="20"/>
                <w:szCs w:val="20"/>
              </w:rPr>
              <w:t>2</w:t>
            </w:r>
            <w:r>
              <w:rPr>
                <w:color w:val="000000"/>
                <w:sz w:val="20"/>
                <w:szCs w:val="20"/>
              </w:rPr>
              <w:t>]</w:t>
            </w:r>
          </w:p>
        </w:tc>
      </w:tr>
      <w:tr w:rsidR="00485AA2" w:rsidRPr="007C13CF" w14:paraId="7BEDEBCD" w14:textId="77777777" w:rsidTr="00C01597">
        <w:trPr>
          <w:trHeight w:val="315"/>
        </w:trPr>
        <w:tc>
          <w:tcPr>
            <w:tcW w:w="1206" w:type="dxa"/>
            <w:tcBorders>
              <w:top w:val="nil"/>
              <w:left w:val="nil"/>
              <w:bottom w:val="nil"/>
              <w:right w:val="nil"/>
            </w:tcBorders>
            <w:shd w:val="clear" w:color="auto" w:fill="auto"/>
            <w:noWrap/>
            <w:vAlign w:val="bottom"/>
            <w:hideMark/>
          </w:tcPr>
          <w:p w14:paraId="66E64F94" w14:textId="37BD684C" w:rsidR="00485AA2" w:rsidRPr="000F7899" w:rsidRDefault="00485AA2" w:rsidP="00485AA2">
            <w:pPr>
              <w:rPr>
                <w:color w:val="000000"/>
                <w:sz w:val="20"/>
                <w:szCs w:val="20"/>
              </w:rPr>
            </w:pPr>
            <w:r>
              <w:rPr>
                <w:color w:val="000000"/>
                <w:sz w:val="20"/>
                <w:szCs w:val="20"/>
              </w:rPr>
              <w:t>2000s</w:t>
            </w:r>
          </w:p>
        </w:tc>
        <w:tc>
          <w:tcPr>
            <w:tcW w:w="616" w:type="dxa"/>
            <w:tcBorders>
              <w:top w:val="nil"/>
              <w:left w:val="nil"/>
              <w:bottom w:val="nil"/>
              <w:right w:val="nil"/>
            </w:tcBorders>
            <w:shd w:val="clear" w:color="auto" w:fill="auto"/>
            <w:noWrap/>
            <w:vAlign w:val="bottom"/>
            <w:hideMark/>
          </w:tcPr>
          <w:p w14:paraId="2C87DA13" w14:textId="23A95A18" w:rsidR="00485AA2" w:rsidRPr="000F7899" w:rsidRDefault="002C23B2" w:rsidP="00485AA2">
            <w:pPr>
              <w:jc w:val="center"/>
              <w:rPr>
                <w:color w:val="000000"/>
                <w:sz w:val="20"/>
                <w:szCs w:val="20"/>
              </w:rPr>
            </w:pPr>
            <w:r>
              <w:rPr>
                <w:color w:val="000000"/>
                <w:sz w:val="20"/>
                <w:szCs w:val="20"/>
              </w:rPr>
              <w:t>370</w:t>
            </w:r>
          </w:p>
        </w:tc>
        <w:tc>
          <w:tcPr>
            <w:tcW w:w="2004" w:type="dxa"/>
            <w:tcBorders>
              <w:top w:val="nil"/>
              <w:left w:val="nil"/>
              <w:bottom w:val="nil"/>
              <w:right w:val="nil"/>
            </w:tcBorders>
            <w:shd w:val="clear" w:color="auto" w:fill="auto"/>
            <w:noWrap/>
            <w:vAlign w:val="bottom"/>
            <w:hideMark/>
          </w:tcPr>
          <w:p w14:paraId="72C5E7A9" w14:textId="6771D646" w:rsidR="00485AA2" w:rsidRPr="000F7899" w:rsidRDefault="00485AA2" w:rsidP="00485AA2">
            <w:pPr>
              <w:jc w:val="center"/>
              <w:rPr>
                <w:color w:val="000000"/>
                <w:sz w:val="20"/>
                <w:szCs w:val="20"/>
              </w:rPr>
            </w:pPr>
            <w:r>
              <w:rPr>
                <w:color w:val="000000"/>
                <w:sz w:val="20"/>
                <w:szCs w:val="20"/>
              </w:rPr>
              <w:t>1.0</w:t>
            </w:r>
            <w:r w:rsidR="002C23B2">
              <w:rPr>
                <w:color w:val="000000"/>
                <w:sz w:val="20"/>
                <w:szCs w:val="20"/>
              </w:rPr>
              <w:t>2</w:t>
            </w:r>
            <w:r>
              <w:rPr>
                <w:color w:val="000000"/>
                <w:sz w:val="20"/>
                <w:szCs w:val="20"/>
              </w:rPr>
              <w:t xml:space="preserve"> </w:t>
            </w:r>
            <w:r w:rsidRPr="000F7899">
              <w:rPr>
                <w:color w:val="000000"/>
                <w:sz w:val="20"/>
                <w:szCs w:val="20"/>
              </w:rPr>
              <w:t>[0.</w:t>
            </w:r>
            <w:r>
              <w:rPr>
                <w:color w:val="000000"/>
                <w:sz w:val="20"/>
                <w:szCs w:val="20"/>
              </w:rPr>
              <w:t>9</w:t>
            </w:r>
            <w:r w:rsidR="002C23B2">
              <w:rPr>
                <w:color w:val="000000"/>
                <w:sz w:val="20"/>
                <w:szCs w:val="20"/>
              </w:rPr>
              <w:t>4</w:t>
            </w:r>
            <w:r>
              <w:rPr>
                <w:color w:val="000000"/>
                <w:sz w:val="20"/>
                <w:szCs w:val="20"/>
              </w:rPr>
              <w:t xml:space="preserve">, </w:t>
            </w:r>
            <w:r w:rsidRPr="000F7899">
              <w:rPr>
                <w:color w:val="000000"/>
                <w:sz w:val="20"/>
                <w:szCs w:val="20"/>
              </w:rPr>
              <w:t>1.</w:t>
            </w:r>
            <w:r w:rsidR="002C23B2">
              <w:rPr>
                <w:color w:val="000000"/>
                <w:sz w:val="20"/>
                <w:szCs w:val="20"/>
              </w:rPr>
              <w:t>11</w:t>
            </w:r>
            <w:r w:rsidRPr="000F7899">
              <w:rPr>
                <w:color w:val="000000"/>
                <w:sz w:val="20"/>
                <w:szCs w:val="20"/>
              </w:rPr>
              <w:t>]</w:t>
            </w:r>
          </w:p>
        </w:tc>
        <w:tc>
          <w:tcPr>
            <w:tcW w:w="810" w:type="dxa"/>
            <w:tcBorders>
              <w:top w:val="nil"/>
              <w:left w:val="nil"/>
              <w:bottom w:val="nil"/>
              <w:right w:val="nil"/>
            </w:tcBorders>
            <w:shd w:val="clear" w:color="auto" w:fill="auto"/>
            <w:noWrap/>
            <w:vAlign w:val="bottom"/>
            <w:hideMark/>
          </w:tcPr>
          <w:p w14:paraId="2D5539A7" w14:textId="7EC8CA9D" w:rsidR="00485AA2" w:rsidRPr="000F7899" w:rsidRDefault="00485AA2" w:rsidP="00485AA2">
            <w:pPr>
              <w:jc w:val="center"/>
              <w:rPr>
                <w:color w:val="000000"/>
                <w:sz w:val="20"/>
                <w:szCs w:val="20"/>
              </w:rPr>
            </w:pPr>
            <w:r>
              <w:rPr>
                <w:color w:val="000000"/>
                <w:sz w:val="20"/>
                <w:szCs w:val="20"/>
              </w:rPr>
              <w:t>0.</w:t>
            </w:r>
            <w:r w:rsidR="002C23B2">
              <w:rPr>
                <w:color w:val="000000"/>
                <w:sz w:val="20"/>
                <w:szCs w:val="20"/>
              </w:rPr>
              <w:t>67</w:t>
            </w:r>
          </w:p>
        </w:tc>
        <w:tc>
          <w:tcPr>
            <w:tcW w:w="666" w:type="dxa"/>
            <w:tcBorders>
              <w:top w:val="nil"/>
              <w:left w:val="nil"/>
              <w:bottom w:val="nil"/>
              <w:right w:val="nil"/>
            </w:tcBorders>
            <w:shd w:val="clear" w:color="auto" w:fill="auto"/>
            <w:noWrap/>
            <w:vAlign w:val="bottom"/>
            <w:hideMark/>
          </w:tcPr>
          <w:p w14:paraId="39918DDD" w14:textId="3A302A56" w:rsidR="00485AA2" w:rsidRPr="000F7899" w:rsidRDefault="002C23B2" w:rsidP="00485AA2">
            <w:pPr>
              <w:jc w:val="center"/>
              <w:rPr>
                <w:color w:val="000000"/>
                <w:sz w:val="20"/>
                <w:szCs w:val="20"/>
              </w:rPr>
            </w:pPr>
            <w:r>
              <w:rPr>
                <w:color w:val="000000"/>
                <w:sz w:val="20"/>
                <w:szCs w:val="20"/>
              </w:rPr>
              <w:t>40</w:t>
            </w:r>
            <w:r w:rsidR="00485AA2">
              <w:rPr>
                <w:color w:val="000000"/>
                <w:sz w:val="20"/>
                <w:szCs w:val="20"/>
              </w:rPr>
              <w:t>.</w:t>
            </w:r>
            <w:r>
              <w:rPr>
                <w:color w:val="000000"/>
                <w:sz w:val="20"/>
                <w:szCs w:val="20"/>
              </w:rPr>
              <w:t>33</w:t>
            </w:r>
          </w:p>
        </w:tc>
        <w:tc>
          <w:tcPr>
            <w:tcW w:w="266" w:type="dxa"/>
            <w:tcBorders>
              <w:top w:val="nil"/>
              <w:left w:val="nil"/>
              <w:bottom w:val="nil"/>
              <w:right w:val="nil"/>
            </w:tcBorders>
            <w:shd w:val="clear" w:color="auto" w:fill="auto"/>
            <w:noWrap/>
            <w:vAlign w:val="bottom"/>
            <w:hideMark/>
          </w:tcPr>
          <w:p w14:paraId="1FFC3B18" w14:textId="77777777" w:rsidR="00485AA2" w:rsidRPr="000F7899" w:rsidRDefault="00485AA2" w:rsidP="00485AA2">
            <w:pPr>
              <w:jc w:val="center"/>
              <w:rPr>
                <w:color w:val="000000"/>
                <w:sz w:val="20"/>
                <w:szCs w:val="20"/>
              </w:rPr>
            </w:pPr>
          </w:p>
        </w:tc>
        <w:tc>
          <w:tcPr>
            <w:tcW w:w="816" w:type="dxa"/>
            <w:tcBorders>
              <w:top w:val="nil"/>
              <w:left w:val="nil"/>
              <w:bottom w:val="nil"/>
              <w:right w:val="nil"/>
            </w:tcBorders>
            <w:shd w:val="clear" w:color="auto" w:fill="auto"/>
            <w:noWrap/>
            <w:vAlign w:val="bottom"/>
            <w:hideMark/>
          </w:tcPr>
          <w:p w14:paraId="2A73B919" w14:textId="527A4638" w:rsidR="00485AA2" w:rsidRPr="000F7899" w:rsidRDefault="00485AA2" w:rsidP="00485AA2">
            <w:pPr>
              <w:jc w:val="center"/>
              <w:rPr>
                <w:color w:val="000000"/>
                <w:sz w:val="20"/>
                <w:szCs w:val="20"/>
              </w:rPr>
            </w:pPr>
            <w:r>
              <w:rPr>
                <w:color w:val="000000"/>
                <w:sz w:val="20"/>
                <w:szCs w:val="20"/>
              </w:rPr>
              <w:t>0</w:t>
            </w:r>
          </w:p>
        </w:tc>
        <w:tc>
          <w:tcPr>
            <w:tcW w:w="905" w:type="dxa"/>
            <w:tcBorders>
              <w:top w:val="nil"/>
              <w:left w:val="nil"/>
              <w:bottom w:val="nil"/>
              <w:right w:val="nil"/>
            </w:tcBorders>
            <w:shd w:val="clear" w:color="auto" w:fill="auto"/>
            <w:noWrap/>
            <w:vAlign w:val="bottom"/>
            <w:hideMark/>
          </w:tcPr>
          <w:p w14:paraId="3490C275" w14:textId="5DA5369A" w:rsidR="00485AA2" w:rsidRPr="000F7899" w:rsidRDefault="00485AA2" w:rsidP="00485AA2">
            <w:pPr>
              <w:jc w:val="center"/>
              <w:rPr>
                <w:color w:val="000000"/>
                <w:sz w:val="20"/>
                <w:szCs w:val="20"/>
              </w:rPr>
            </w:pPr>
            <w:r>
              <w:rPr>
                <w:color w:val="000000"/>
                <w:sz w:val="20"/>
                <w:szCs w:val="20"/>
              </w:rPr>
              <w:t>0</w:t>
            </w:r>
          </w:p>
        </w:tc>
        <w:tc>
          <w:tcPr>
            <w:tcW w:w="1847" w:type="dxa"/>
            <w:tcBorders>
              <w:top w:val="nil"/>
              <w:left w:val="nil"/>
              <w:bottom w:val="nil"/>
              <w:right w:val="nil"/>
            </w:tcBorders>
            <w:shd w:val="clear" w:color="auto" w:fill="auto"/>
            <w:noWrap/>
            <w:vAlign w:val="bottom"/>
            <w:hideMark/>
          </w:tcPr>
          <w:p w14:paraId="3080DC32" w14:textId="40B914EF" w:rsidR="00485AA2" w:rsidRPr="000F7899" w:rsidRDefault="00485AA2" w:rsidP="00485AA2">
            <w:pPr>
              <w:jc w:val="center"/>
              <w:rPr>
                <w:color w:val="000000"/>
                <w:sz w:val="20"/>
                <w:szCs w:val="20"/>
              </w:rPr>
            </w:pPr>
            <w:r w:rsidRPr="000F7899">
              <w:rPr>
                <w:color w:val="000000"/>
                <w:sz w:val="20"/>
                <w:szCs w:val="20"/>
              </w:rPr>
              <w:t>τ = -0.</w:t>
            </w:r>
            <w:r>
              <w:rPr>
                <w:color w:val="000000"/>
                <w:sz w:val="20"/>
                <w:szCs w:val="20"/>
              </w:rPr>
              <w:t>0</w:t>
            </w:r>
            <w:r w:rsidR="00BB7CF5">
              <w:rPr>
                <w:color w:val="000000"/>
                <w:sz w:val="20"/>
                <w:szCs w:val="20"/>
              </w:rPr>
              <w:t>4</w:t>
            </w:r>
            <w:r w:rsidRPr="000F7899">
              <w:rPr>
                <w:color w:val="000000"/>
                <w:sz w:val="20"/>
                <w:szCs w:val="20"/>
              </w:rPr>
              <w:t xml:space="preserve">, </w:t>
            </w:r>
            <w:r w:rsidRPr="000F7899">
              <w:rPr>
                <w:i/>
                <w:color w:val="000000"/>
                <w:sz w:val="20"/>
                <w:szCs w:val="20"/>
              </w:rPr>
              <w:t>p</w:t>
            </w:r>
            <w:r w:rsidRPr="000F7899">
              <w:rPr>
                <w:color w:val="000000"/>
                <w:sz w:val="20"/>
                <w:szCs w:val="20"/>
              </w:rPr>
              <w:t xml:space="preserve"> = .</w:t>
            </w:r>
            <w:r w:rsidR="002C23B2">
              <w:rPr>
                <w:color w:val="000000"/>
                <w:sz w:val="20"/>
                <w:szCs w:val="20"/>
              </w:rPr>
              <w:t>31</w:t>
            </w:r>
          </w:p>
        </w:tc>
        <w:tc>
          <w:tcPr>
            <w:tcW w:w="1980" w:type="dxa"/>
            <w:tcBorders>
              <w:top w:val="nil"/>
              <w:left w:val="nil"/>
              <w:bottom w:val="nil"/>
              <w:right w:val="nil"/>
            </w:tcBorders>
            <w:shd w:val="clear" w:color="auto" w:fill="auto"/>
            <w:noWrap/>
            <w:vAlign w:val="bottom"/>
            <w:hideMark/>
          </w:tcPr>
          <w:p w14:paraId="5A8C2DE6" w14:textId="1552EAE0" w:rsidR="00485AA2" w:rsidRPr="000F7899" w:rsidRDefault="00485AA2" w:rsidP="00485AA2">
            <w:pPr>
              <w:jc w:val="center"/>
              <w:rPr>
                <w:color w:val="000000"/>
                <w:sz w:val="20"/>
                <w:szCs w:val="20"/>
              </w:rPr>
            </w:pPr>
            <w:r>
              <w:rPr>
                <w:color w:val="000000"/>
                <w:sz w:val="20"/>
                <w:szCs w:val="20"/>
              </w:rPr>
              <w:t>z</w:t>
            </w:r>
            <w:r w:rsidRPr="000F7899">
              <w:rPr>
                <w:color w:val="000000"/>
                <w:sz w:val="20"/>
                <w:szCs w:val="20"/>
              </w:rPr>
              <w:t xml:space="preserve"> = </w:t>
            </w:r>
            <w:r>
              <w:rPr>
                <w:color w:val="000000"/>
                <w:sz w:val="20"/>
                <w:szCs w:val="20"/>
              </w:rPr>
              <w:t>3</w:t>
            </w:r>
            <w:r w:rsidRPr="000F7899">
              <w:rPr>
                <w:color w:val="000000"/>
                <w:sz w:val="20"/>
                <w:szCs w:val="20"/>
              </w:rPr>
              <w:t>.</w:t>
            </w:r>
            <w:r w:rsidR="002C23B2">
              <w:rPr>
                <w:color w:val="000000"/>
                <w:sz w:val="20"/>
                <w:szCs w:val="20"/>
              </w:rPr>
              <w:t>45</w:t>
            </w:r>
            <w:r w:rsidRPr="000F7899">
              <w:rPr>
                <w:color w:val="000000"/>
                <w:sz w:val="20"/>
                <w:szCs w:val="20"/>
              </w:rPr>
              <w:t xml:space="preserve">, </w:t>
            </w:r>
            <w:r w:rsidRPr="000F7899">
              <w:rPr>
                <w:i/>
                <w:color w:val="000000"/>
                <w:sz w:val="20"/>
                <w:szCs w:val="20"/>
              </w:rPr>
              <w:t>p</w:t>
            </w:r>
            <w:r w:rsidRPr="000F7899">
              <w:rPr>
                <w:color w:val="000000"/>
                <w:sz w:val="20"/>
                <w:szCs w:val="20"/>
              </w:rPr>
              <w:t xml:space="preserve"> </w:t>
            </w:r>
            <w:r w:rsidR="00BB7CF5">
              <w:rPr>
                <w:color w:val="000000"/>
                <w:sz w:val="20"/>
                <w:szCs w:val="20"/>
              </w:rPr>
              <w:t>=</w:t>
            </w:r>
            <w:r w:rsidRPr="000F7899">
              <w:rPr>
                <w:color w:val="000000"/>
                <w:sz w:val="20"/>
                <w:szCs w:val="20"/>
              </w:rPr>
              <w:t xml:space="preserve"> .</w:t>
            </w:r>
            <w:r>
              <w:rPr>
                <w:color w:val="000000"/>
                <w:sz w:val="20"/>
                <w:szCs w:val="20"/>
              </w:rPr>
              <w:t>00</w:t>
            </w:r>
            <w:r w:rsidR="002C23B2">
              <w:rPr>
                <w:color w:val="000000"/>
                <w:sz w:val="20"/>
                <w:szCs w:val="20"/>
              </w:rPr>
              <w:t>1</w:t>
            </w:r>
          </w:p>
        </w:tc>
        <w:tc>
          <w:tcPr>
            <w:tcW w:w="1170" w:type="dxa"/>
            <w:tcBorders>
              <w:top w:val="nil"/>
              <w:left w:val="nil"/>
              <w:bottom w:val="nil"/>
              <w:right w:val="nil"/>
            </w:tcBorders>
            <w:shd w:val="clear" w:color="auto" w:fill="auto"/>
            <w:noWrap/>
            <w:vAlign w:val="bottom"/>
            <w:hideMark/>
          </w:tcPr>
          <w:p w14:paraId="4EC9B230" w14:textId="3D69399D" w:rsidR="00485AA2" w:rsidRPr="000F7899" w:rsidRDefault="00485AA2" w:rsidP="00485AA2">
            <w:pPr>
              <w:jc w:val="center"/>
              <w:rPr>
                <w:color w:val="000000"/>
                <w:sz w:val="20"/>
                <w:szCs w:val="20"/>
              </w:rPr>
            </w:pPr>
            <w:r>
              <w:rPr>
                <w:color w:val="000000"/>
                <w:sz w:val="20"/>
                <w:szCs w:val="20"/>
              </w:rPr>
              <w:t>0</w:t>
            </w:r>
          </w:p>
        </w:tc>
        <w:tc>
          <w:tcPr>
            <w:tcW w:w="1890" w:type="dxa"/>
            <w:tcBorders>
              <w:top w:val="nil"/>
              <w:left w:val="nil"/>
              <w:bottom w:val="nil"/>
              <w:right w:val="nil"/>
            </w:tcBorders>
            <w:shd w:val="clear" w:color="auto" w:fill="auto"/>
            <w:noWrap/>
            <w:vAlign w:val="bottom"/>
            <w:hideMark/>
          </w:tcPr>
          <w:p w14:paraId="2AC5A8EA" w14:textId="7B2524E0" w:rsidR="00485AA2" w:rsidRPr="007C13CF" w:rsidRDefault="00485AA2" w:rsidP="00485AA2">
            <w:pPr>
              <w:jc w:val="center"/>
              <w:rPr>
                <w:color w:val="000000"/>
                <w:sz w:val="20"/>
                <w:szCs w:val="20"/>
              </w:rPr>
            </w:pPr>
            <w:r>
              <w:rPr>
                <w:color w:val="000000"/>
                <w:sz w:val="20"/>
                <w:szCs w:val="20"/>
              </w:rPr>
              <w:t>1.0</w:t>
            </w:r>
            <w:r w:rsidR="002C23B2">
              <w:rPr>
                <w:color w:val="000000"/>
                <w:sz w:val="20"/>
                <w:szCs w:val="20"/>
              </w:rPr>
              <w:t>2</w:t>
            </w:r>
            <w:r>
              <w:rPr>
                <w:color w:val="000000"/>
                <w:sz w:val="20"/>
                <w:szCs w:val="20"/>
              </w:rPr>
              <w:t xml:space="preserve"> </w:t>
            </w:r>
            <w:r w:rsidRPr="000F7899">
              <w:rPr>
                <w:color w:val="000000"/>
                <w:sz w:val="20"/>
                <w:szCs w:val="20"/>
              </w:rPr>
              <w:t>[0.</w:t>
            </w:r>
            <w:r>
              <w:rPr>
                <w:color w:val="000000"/>
                <w:sz w:val="20"/>
                <w:szCs w:val="20"/>
              </w:rPr>
              <w:t>9</w:t>
            </w:r>
            <w:r w:rsidR="002C23B2">
              <w:rPr>
                <w:color w:val="000000"/>
                <w:sz w:val="20"/>
                <w:szCs w:val="20"/>
              </w:rPr>
              <w:t>4</w:t>
            </w:r>
            <w:r>
              <w:rPr>
                <w:color w:val="000000"/>
                <w:sz w:val="20"/>
                <w:szCs w:val="20"/>
              </w:rPr>
              <w:t xml:space="preserve">, </w:t>
            </w:r>
            <w:r w:rsidRPr="000F7899">
              <w:rPr>
                <w:color w:val="000000"/>
                <w:sz w:val="20"/>
                <w:szCs w:val="20"/>
              </w:rPr>
              <w:t>1.</w:t>
            </w:r>
            <w:r w:rsidR="002C23B2">
              <w:rPr>
                <w:color w:val="000000"/>
                <w:sz w:val="20"/>
                <w:szCs w:val="20"/>
              </w:rPr>
              <w:t>11</w:t>
            </w:r>
            <w:r w:rsidRPr="000F7899">
              <w:rPr>
                <w:color w:val="000000"/>
                <w:sz w:val="20"/>
                <w:szCs w:val="20"/>
              </w:rPr>
              <w:t>]</w:t>
            </w:r>
          </w:p>
        </w:tc>
      </w:tr>
      <w:tr w:rsidR="00C01597" w:rsidRPr="007C13CF" w14:paraId="06E0AFFF" w14:textId="77777777" w:rsidTr="00C01597">
        <w:trPr>
          <w:trHeight w:val="315"/>
        </w:trPr>
        <w:tc>
          <w:tcPr>
            <w:tcW w:w="1206" w:type="dxa"/>
            <w:tcBorders>
              <w:top w:val="nil"/>
              <w:left w:val="nil"/>
              <w:bottom w:val="nil"/>
              <w:right w:val="nil"/>
            </w:tcBorders>
            <w:shd w:val="clear" w:color="auto" w:fill="auto"/>
            <w:noWrap/>
            <w:vAlign w:val="bottom"/>
            <w:hideMark/>
          </w:tcPr>
          <w:p w14:paraId="717C0CA8" w14:textId="31621B44" w:rsidR="00C01597" w:rsidRPr="00C16C17" w:rsidRDefault="00C01597" w:rsidP="00303C62">
            <w:pPr>
              <w:rPr>
                <w:color w:val="000000"/>
                <w:sz w:val="20"/>
                <w:szCs w:val="20"/>
              </w:rPr>
            </w:pPr>
            <w:r>
              <w:rPr>
                <w:color w:val="000000"/>
                <w:sz w:val="20"/>
                <w:szCs w:val="20"/>
              </w:rPr>
              <w:t>2010s</w:t>
            </w:r>
          </w:p>
        </w:tc>
        <w:tc>
          <w:tcPr>
            <w:tcW w:w="616" w:type="dxa"/>
            <w:tcBorders>
              <w:top w:val="nil"/>
              <w:left w:val="nil"/>
              <w:bottom w:val="nil"/>
              <w:right w:val="nil"/>
            </w:tcBorders>
            <w:shd w:val="clear" w:color="auto" w:fill="auto"/>
            <w:noWrap/>
            <w:vAlign w:val="bottom"/>
            <w:hideMark/>
          </w:tcPr>
          <w:p w14:paraId="3EFE8C88" w14:textId="0E0B71F0" w:rsidR="00C01597" w:rsidRPr="00C16C17" w:rsidRDefault="00485AA2" w:rsidP="00303C62">
            <w:pPr>
              <w:jc w:val="center"/>
              <w:rPr>
                <w:color w:val="000000"/>
                <w:sz w:val="20"/>
                <w:szCs w:val="20"/>
              </w:rPr>
            </w:pPr>
            <w:r>
              <w:rPr>
                <w:color w:val="000000"/>
                <w:sz w:val="20"/>
                <w:szCs w:val="20"/>
              </w:rPr>
              <w:t>71</w:t>
            </w:r>
            <w:r w:rsidR="002C23B2">
              <w:rPr>
                <w:color w:val="000000"/>
                <w:sz w:val="20"/>
                <w:szCs w:val="20"/>
              </w:rPr>
              <w:t>8</w:t>
            </w:r>
          </w:p>
        </w:tc>
        <w:tc>
          <w:tcPr>
            <w:tcW w:w="2004" w:type="dxa"/>
            <w:tcBorders>
              <w:top w:val="nil"/>
              <w:left w:val="nil"/>
              <w:bottom w:val="nil"/>
              <w:right w:val="nil"/>
            </w:tcBorders>
            <w:shd w:val="clear" w:color="auto" w:fill="auto"/>
            <w:noWrap/>
            <w:vAlign w:val="bottom"/>
            <w:hideMark/>
          </w:tcPr>
          <w:p w14:paraId="46620EDA" w14:textId="62F5D61E" w:rsidR="00C01597" w:rsidRPr="00C16C17" w:rsidRDefault="00485AA2" w:rsidP="00303C62">
            <w:pPr>
              <w:jc w:val="center"/>
              <w:rPr>
                <w:color w:val="000000"/>
                <w:sz w:val="20"/>
                <w:szCs w:val="20"/>
              </w:rPr>
            </w:pPr>
            <w:r>
              <w:rPr>
                <w:color w:val="000000"/>
                <w:sz w:val="20"/>
                <w:szCs w:val="20"/>
              </w:rPr>
              <w:t>0</w:t>
            </w:r>
            <w:r w:rsidR="00C01597" w:rsidRPr="00C16C17">
              <w:rPr>
                <w:color w:val="000000"/>
                <w:sz w:val="20"/>
                <w:szCs w:val="20"/>
              </w:rPr>
              <w:t>.</w:t>
            </w:r>
            <w:r>
              <w:rPr>
                <w:color w:val="000000"/>
                <w:sz w:val="20"/>
                <w:szCs w:val="20"/>
              </w:rPr>
              <w:t>9</w:t>
            </w:r>
            <w:r w:rsidR="002C23B2">
              <w:rPr>
                <w:color w:val="000000"/>
                <w:sz w:val="20"/>
                <w:szCs w:val="20"/>
              </w:rPr>
              <w:t>1</w:t>
            </w:r>
            <w:r w:rsidR="00C01597" w:rsidRPr="00C16C17">
              <w:rPr>
                <w:color w:val="000000"/>
                <w:sz w:val="20"/>
                <w:szCs w:val="20"/>
              </w:rPr>
              <w:t xml:space="preserve"> [0.</w:t>
            </w:r>
            <w:r>
              <w:rPr>
                <w:color w:val="000000"/>
                <w:sz w:val="20"/>
                <w:szCs w:val="20"/>
              </w:rPr>
              <w:t>8</w:t>
            </w:r>
            <w:r w:rsidR="00BB7CF5">
              <w:rPr>
                <w:color w:val="000000"/>
                <w:sz w:val="20"/>
                <w:szCs w:val="20"/>
              </w:rPr>
              <w:t>7</w:t>
            </w:r>
            <w:r w:rsidR="00C01597" w:rsidRPr="00C16C17">
              <w:rPr>
                <w:color w:val="000000"/>
                <w:sz w:val="20"/>
                <w:szCs w:val="20"/>
              </w:rPr>
              <w:t xml:space="preserve">, </w:t>
            </w:r>
            <w:r>
              <w:rPr>
                <w:color w:val="000000"/>
                <w:sz w:val="20"/>
                <w:szCs w:val="20"/>
              </w:rPr>
              <w:t>0</w:t>
            </w:r>
            <w:r w:rsidR="00C01597" w:rsidRPr="00C16C17">
              <w:rPr>
                <w:color w:val="000000"/>
                <w:sz w:val="20"/>
                <w:szCs w:val="20"/>
              </w:rPr>
              <w:t>.</w:t>
            </w:r>
            <w:r>
              <w:rPr>
                <w:color w:val="000000"/>
                <w:sz w:val="20"/>
                <w:szCs w:val="20"/>
              </w:rPr>
              <w:t>94</w:t>
            </w:r>
            <w:r w:rsidR="00C01597" w:rsidRPr="00C16C17">
              <w:rPr>
                <w:color w:val="000000"/>
                <w:sz w:val="20"/>
                <w:szCs w:val="20"/>
              </w:rPr>
              <w:t>]</w:t>
            </w:r>
          </w:p>
        </w:tc>
        <w:tc>
          <w:tcPr>
            <w:tcW w:w="810" w:type="dxa"/>
            <w:tcBorders>
              <w:top w:val="nil"/>
              <w:left w:val="nil"/>
              <w:bottom w:val="nil"/>
              <w:right w:val="nil"/>
            </w:tcBorders>
            <w:shd w:val="clear" w:color="auto" w:fill="auto"/>
            <w:noWrap/>
            <w:vAlign w:val="bottom"/>
            <w:hideMark/>
          </w:tcPr>
          <w:p w14:paraId="3AE0AC0B" w14:textId="295938DC" w:rsidR="00C01597" w:rsidRPr="00C16C17" w:rsidRDefault="00485AA2" w:rsidP="00303C62">
            <w:pPr>
              <w:jc w:val="center"/>
              <w:rPr>
                <w:color w:val="000000"/>
                <w:sz w:val="20"/>
                <w:szCs w:val="20"/>
              </w:rPr>
            </w:pPr>
            <w:r>
              <w:rPr>
                <w:color w:val="000000"/>
                <w:sz w:val="20"/>
                <w:szCs w:val="20"/>
              </w:rPr>
              <w:t>&lt; .001</w:t>
            </w:r>
          </w:p>
        </w:tc>
        <w:tc>
          <w:tcPr>
            <w:tcW w:w="666" w:type="dxa"/>
            <w:tcBorders>
              <w:top w:val="nil"/>
              <w:left w:val="nil"/>
              <w:bottom w:val="nil"/>
              <w:right w:val="nil"/>
            </w:tcBorders>
            <w:shd w:val="clear" w:color="auto" w:fill="auto"/>
            <w:noWrap/>
            <w:vAlign w:val="bottom"/>
            <w:hideMark/>
          </w:tcPr>
          <w:p w14:paraId="5834FC95" w14:textId="540CE28F" w:rsidR="00C01597" w:rsidRPr="00C16C17" w:rsidRDefault="00485AA2" w:rsidP="00303C62">
            <w:pPr>
              <w:jc w:val="center"/>
              <w:rPr>
                <w:color w:val="000000"/>
                <w:sz w:val="20"/>
                <w:szCs w:val="20"/>
              </w:rPr>
            </w:pPr>
            <w:r>
              <w:rPr>
                <w:color w:val="000000"/>
                <w:sz w:val="20"/>
                <w:szCs w:val="20"/>
              </w:rPr>
              <w:t>1</w:t>
            </w:r>
            <w:r w:rsidR="002C23B2">
              <w:rPr>
                <w:color w:val="000000"/>
                <w:sz w:val="20"/>
                <w:szCs w:val="20"/>
              </w:rPr>
              <w:t>6</w:t>
            </w:r>
            <w:r>
              <w:rPr>
                <w:color w:val="000000"/>
                <w:sz w:val="20"/>
                <w:szCs w:val="20"/>
              </w:rPr>
              <w:t>.</w:t>
            </w:r>
            <w:r w:rsidR="002C23B2">
              <w:rPr>
                <w:color w:val="000000"/>
                <w:sz w:val="20"/>
                <w:szCs w:val="20"/>
              </w:rPr>
              <w:t>37</w:t>
            </w:r>
          </w:p>
        </w:tc>
        <w:tc>
          <w:tcPr>
            <w:tcW w:w="266" w:type="dxa"/>
            <w:tcBorders>
              <w:top w:val="nil"/>
              <w:left w:val="nil"/>
              <w:bottom w:val="nil"/>
              <w:right w:val="nil"/>
            </w:tcBorders>
            <w:shd w:val="clear" w:color="auto" w:fill="auto"/>
            <w:noWrap/>
            <w:vAlign w:val="bottom"/>
            <w:hideMark/>
          </w:tcPr>
          <w:p w14:paraId="03CAD120" w14:textId="77777777" w:rsidR="00C01597" w:rsidRPr="00C16C17" w:rsidRDefault="00C01597" w:rsidP="00303C62">
            <w:pPr>
              <w:jc w:val="center"/>
              <w:rPr>
                <w:color w:val="000000"/>
                <w:sz w:val="20"/>
                <w:szCs w:val="20"/>
              </w:rPr>
            </w:pPr>
          </w:p>
        </w:tc>
        <w:tc>
          <w:tcPr>
            <w:tcW w:w="816" w:type="dxa"/>
            <w:tcBorders>
              <w:top w:val="nil"/>
              <w:left w:val="nil"/>
              <w:bottom w:val="nil"/>
              <w:right w:val="nil"/>
            </w:tcBorders>
            <w:shd w:val="clear" w:color="auto" w:fill="auto"/>
            <w:noWrap/>
            <w:vAlign w:val="bottom"/>
            <w:hideMark/>
          </w:tcPr>
          <w:p w14:paraId="16C568CF" w14:textId="592C8B83" w:rsidR="00C01597" w:rsidRPr="00C16C17" w:rsidRDefault="002C23B2" w:rsidP="00303C62">
            <w:pPr>
              <w:jc w:val="center"/>
              <w:rPr>
                <w:color w:val="000000"/>
                <w:sz w:val="20"/>
                <w:szCs w:val="20"/>
              </w:rPr>
            </w:pPr>
            <w:r>
              <w:rPr>
                <w:color w:val="000000"/>
                <w:sz w:val="20"/>
                <w:szCs w:val="20"/>
              </w:rPr>
              <w:t>5634</w:t>
            </w:r>
          </w:p>
        </w:tc>
        <w:tc>
          <w:tcPr>
            <w:tcW w:w="905" w:type="dxa"/>
            <w:tcBorders>
              <w:top w:val="nil"/>
              <w:left w:val="nil"/>
              <w:bottom w:val="nil"/>
              <w:right w:val="nil"/>
            </w:tcBorders>
            <w:shd w:val="clear" w:color="auto" w:fill="auto"/>
            <w:noWrap/>
            <w:vAlign w:val="bottom"/>
            <w:hideMark/>
          </w:tcPr>
          <w:p w14:paraId="2E5278CF" w14:textId="66CC3CB6" w:rsidR="00C01597" w:rsidRPr="00C16C17" w:rsidRDefault="00485AA2" w:rsidP="00303C62">
            <w:pPr>
              <w:jc w:val="center"/>
              <w:rPr>
                <w:color w:val="000000"/>
                <w:sz w:val="20"/>
                <w:szCs w:val="20"/>
              </w:rPr>
            </w:pPr>
            <w:r>
              <w:rPr>
                <w:color w:val="000000"/>
                <w:sz w:val="20"/>
                <w:szCs w:val="20"/>
              </w:rPr>
              <w:t>11</w:t>
            </w:r>
            <w:r w:rsidR="002C23B2">
              <w:rPr>
                <w:color w:val="000000"/>
                <w:sz w:val="20"/>
                <w:szCs w:val="20"/>
              </w:rPr>
              <w:t>4</w:t>
            </w:r>
            <w:r>
              <w:rPr>
                <w:color w:val="000000"/>
                <w:sz w:val="20"/>
                <w:szCs w:val="20"/>
              </w:rPr>
              <w:t>0</w:t>
            </w:r>
          </w:p>
        </w:tc>
        <w:tc>
          <w:tcPr>
            <w:tcW w:w="1847" w:type="dxa"/>
            <w:tcBorders>
              <w:top w:val="nil"/>
              <w:left w:val="nil"/>
              <w:bottom w:val="nil"/>
              <w:right w:val="nil"/>
            </w:tcBorders>
            <w:shd w:val="clear" w:color="auto" w:fill="auto"/>
            <w:noWrap/>
            <w:vAlign w:val="bottom"/>
            <w:hideMark/>
          </w:tcPr>
          <w:p w14:paraId="2CF16C1A" w14:textId="08362A23" w:rsidR="00C01597" w:rsidRPr="00C16C17" w:rsidRDefault="00C01597" w:rsidP="00303C62">
            <w:pPr>
              <w:jc w:val="center"/>
              <w:rPr>
                <w:color w:val="000000"/>
                <w:sz w:val="20"/>
                <w:szCs w:val="20"/>
              </w:rPr>
            </w:pPr>
            <w:r w:rsidRPr="00C16C17">
              <w:rPr>
                <w:color w:val="000000"/>
                <w:sz w:val="20"/>
                <w:szCs w:val="20"/>
              </w:rPr>
              <w:t xml:space="preserve">τ = </w:t>
            </w:r>
            <w:r>
              <w:rPr>
                <w:color w:val="000000"/>
                <w:sz w:val="20"/>
                <w:szCs w:val="20"/>
              </w:rPr>
              <w:t>-</w:t>
            </w:r>
            <w:r w:rsidRPr="00C16C17">
              <w:rPr>
                <w:color w:val="000000"/>
                <w:sz w:val="20"/>
                <w:szCs w:val="20"/>
              </w:rPr>
              <w:t>0.0</w:t>
            </w:r>
            <w:r w:rsidR="00EA61FE">
              <w:rPr>
                <w:color w:val="000000"/>
                <w:sz w:val="20"/>
                <w:szCs w:val="20"/>
              </w:rPr>
              <w:t>1</w:t>
            </w:r>
            <w:r w:rsidRPr="00C16C17">
              <w:rPr>
                <w:color w:val="000000"/>
                <w:sz w:val="20"/>
                <w:szCs w:val="20"/>
              </w:rPr>
              <w:t xml:space="preserve">, </w:t>
            </w:r>
            <w:r w:rsidRPr="00C16C17">
              <w:rPr>
                <w:i/>
                <w:color w:val="000000"/>
                <w:sz w:val="20"/>
                <w:szCs w:val="20"/>
              </w:rPr>
              <w:t>p</w:t>
            </w:r>
            <w:r w:rsidRPr="00C16C17">
              <w:rPr>
                <w:color w:val="000000"/>
                <w:sz w:val="20"/>
                <w:szCs w:val="20"/>
              </w:rPr>
              <w:t xml:space="preserve"> = .</w:t>
            </w:r>
            <w:r w:rsidR="002C23B2">
              <w:rPr>
                <w:color w:val="000000"/>
                <w:sz w:val="20"/>
                <w:szCs w:val="20"/>
              </w:rPr>
              <w:t>67</w:t>
            </w:r>
          </w:p>
        </w:tc>
        <w:tc>
          <w:tcPr>
            <w:tcW w:w="1980" w:type="dxa"/>
            <w:tcBorders>
              <w:top w:val="nil"/>
              <w:left w:val="nil"/>
              <w:bottom w:val="nil"/>
              <w:right w:val="nil"/>
            </w:tcBorders>
            <w:shd w:val="clear" w:color="auto" w:fill="auto"/>
            <w:noWrap/>
            <w:vAlign w:val="bottom"/>
            <w:hideMark/>
          </w:tcPr>
          <w:p w14:paraId="44CCDF30" w14:textId="24A84B9D" w:rsidR="00C01597" w:rsidRPr="00C16C17" w:rsidRDefault="00C01597" w:rsidP="00303C62">
            <w:pPr>
              <w:jc w:val="center"/>
              <w:rPr>
                <w:color w:val="000000"/>
                <w:sz w:val="20"/>
                <w:szCs w:val="20"/>
              </w:rPr>
            </w:pPr>
            <w:r>
              <w:rPr>
                <w:color w:val="000000"/>
                <w:sz w:val="20"/>
                <w:szCs w:val="20"/>
              </w:rPr>
              <w:t>z</w:t>
            </w:r>
            <w:r w:rsidRPr="00C16C17">
              <w:rPr>
                <w:color w:val="000000"/>
                <w:sz w:val="20"/>
                <w:szCs w:val="20"/>
              </w:rPr>
              <w:t xml:space="preserve"> = </w:t>
            </w:r>
            <w:r w:rsidR="00EA61FE">
              <w:rPr>
                <w:color w:val="000000"/>
                <w:sz w:val="20"/>
                <w:szCs w:val="20"/>
              </w:rPr>
              <w:t>-</w:t>
            </w:r>
            <w:r w:rsidRPr="00C16C17">
              <w:rPr>
                <w:color w:val="000000"/>
                <w:sz w:val="20"/>
                <w:szCs w:val="20"/>
              </w:rPr>
              <w:t>0.</w:t>
            </w:r>
            <w:r w:rsidR="002C23B2">
              <w:rPr>
                <w:color w:val="000000"/>
                <w:sz w:val="20"/>
                <w:szCs w:val="20"/>
              </w:rPr>
              <w:t>91</w:t>
            </w:r>
            <w:r w:rsidRPr="00C16C17">
              <w:rPr>
                <w:color w:val="000000"/>
                <w:sz w:val="20"/>
                <w:szCs w:val="20"/>
              </w:rPr>
              <w:t xml:space="preserve">, </w:t>
            </w:r>
            <w:r w:rsidRPr="00C16C17">
              <w:rPr>
                <w:i/>
                <w:color w:val="000000"/>
                <w:sz w:val="20"/>
                <w:szCs w:val="20"/>
              </w:rPr>
              <w:t>p</w:t>
            </w:r>
            <w:r w:rsidRPr="00C16C17">
              <w:rPr>
                <w:color w:val="000000"/>
                <w:sz w:val="20"/>
                <w:szCs w:val="20"/>
              </w:rPr>
              <w:t xml:space="preserve"> = .</w:t>
            </w:r>
            <w:r w:rsidR="002C23B2">
              <w:rPr>
                <w:color w:val="000000"/>
                <w:sz w:val="20"/>
                <w:szCs w:val="20"/>
              </w:rPr>
              <w:t>36</w:t>
            </w:r>
          </w:p>
        </w:tc>
        <w:tc>
          <w:tcPr>
            <w:tcW w:w="1170" w:type="dxa"/>
            <w:tcBorders>
              <w:top w:val="nil"/>
              <w:left w:val="nil"/>
              <w:bottom w:val="nil"/>
              <w:right w:val="nil"/>
            </w:tcBorders>
            <w:shd w:val="clear" w:color="auto" w:fill="auto"/>
            <w:noWrap/>
            <w:vAlign w:val="bottom"/>
            <w:hideMark/>
          </w:tcPr>
          <w:p w14:paraId="029B01B1" w14:textId="2555E4AB" w:rsidR="00C01597" w:rsidRPr="00C16C17" w:rsidRDefault="002C23B2" w:rsidP="00303C62">
            <w:pPr>
              <w:jc w:val="center"/>
              <w:rPr>
                <w:color w:val="000000"/>
                <w:sz w:val="20"/>
                <w:szCs w:val="20"/>
              </w:rPr>
            </w:pPr>
            <w:r>
              <w:rPr>
                <w:color w:val="000000"/>
                <w:sz w:val="20"/>
                <w:szCs w:val="20"/>
              </w:rPr>
              <w:t>10</w:t>
            </w:r>
          </w:p>
        </w:tc>
        <w:tc>
          <w:tcPr>
            <w:tcW w:w="1890" w:type="dxa"/>
            <w:tcBorders>
              <w:top w:val="nil"/>
              <w:left w:val="nil"/>
              <w:bottom w:val="nil"/>
              <w:right w:val="nil"/>
            </w:tcBorders>
            <w:shd w:val="clear" w:color="auto" w:fill="auto"/>
            <w:noWrap/>
            <w:vAlign w:val="bottom"/>
            <w:hideMark/>
          </w:tcPr>
          <w:p w14:paraId="0F9CA132" w14:textId="5F48F57C" w:rsidR="00C01597" w:rsidRPr="007C13CF" w:rsidRDefault="00EA61FE" w:rsidP="00303C62">
            <w:pPr>
              <w:jc w:val="center"/>
              <w:rPr>
                <w:color w:val="000000"/>
                <w:sz w:val="20"/>
                <w:szCs w:val="20"/>
              </w:rPr>
            </w:pPr>
            <w:r>
              <w:rPr>
                <w:color w:val="000000"/>
                <w:sz w:val="20"/>
                <w:szCs w:val="20"/>
              </w:rPr>
              <w:t>0</w:t>
            </w:r>
            <w:r w:rsidR="00C01597" w:rsidRPr="00C16C17">
              <w:rPr>
                <w:color w:val="000000"/>
                <w:sz w:val="20"/>
                <w:szCs w:val="20"/>
              </w:rPr>
              <w:t>.</w:t>
            </w:r>
            <w:r>
              <w:rPr>
                <w:color w:val="000000"/>
                <w:sz w:val="20"/>
                <w:szCs w:val="20"/>
              </w:rPr>
              <w:t>9</w:t>
            </w:r>
            <w:r w:rsidR="002C23B2">
              <w:rPr>
                <w:color w:val="000000"/>
                <w:sz w:val="20"/>
                <w:szCs w:val="20"/>
              </w:rPr>
              <w:t>1</w:t>
            </w:r>
            <w:r w:rsidR="00C01597" w:rsidRPr="00C16C17">
              <w:rPr>
                <w:color w:val="000000"/>
                <w:sz w:val="20"/>
                <w:szCs w:val="20"/>
              </w:rPr>
              <w:t xml:space="preserve"> [0.</w:t>
            </w:r>
            <w:r w:rsidR="002C23B2">
              <w:rPr>
                <w:color w:val="000000"/>
                <w:sz w:val="20"/>
                <w:szCs w:val="20"/>
              </w:rPr>
              <w:t>88</w:t>
            </w:r>
            <w:r w:rsidR="00C01597" w:rsidRPr="00C16C17">
              <w:rPr>
                <w:color w:val="000000"/>
                <w:sz w:val="20"/>
                <w:szCs w:val="20"/>
              </w:rPr>
              <w:t xml:space="preserve">, </w:t>
            </w:r>
            <w:r>
              <w:rPr>
                <w:color w:val="000000"/>
                <w:sz w:val="20"/>
                <w:szCs w:val="20"/>
              </w:rPr>
              <w:t>0</w:t>
            </w:r>
            <w:r w:rsidR="00C01597" w:rsidRPr="00C16C17">
              <w:rPr>
                <w:color w:val="000000"/>
                <w:sz w:val="20"/>
                <w:szCs w:val="20"/>
              </w:rPr>
              <w:t>.</w:t>
            </w:r>
            <w:r>
              <w:rPr>
                <w:color w:val="000000"/>
                <w:sz w:val="20"/>
                <w:szCs w:val="20"/>
              </w:rPr>
              <w:t>9</w:t>
            </w:r>
            <w:r w:rsidR="002C23B2">
              <w:rPr>
                <w:color w:val="000000"/>
                <w:sz w:val="20"/>
                <w:szCs w:val="20"/>
              </w:rPr>
              <w:t>5</w:t>
            </w:r>
            <w:r w:rsidR="00C01597" w:rsidRPr="00C16C17">
              <w:rPr>
                <w:color w:val="000000"/>
                <w:sz w:val="20"/>
                <w:szCs w:val="20"/>
              </w:rPr>
              <w:t>]</w:t>
            </w:r>
          </w:p>
        </w:tc>
      </w:tr>
      <w:tr w:rsidR="00C01597" w:rsidRPr="007C13CF" w14:paraId="6E4CAD4B" w14:textId="77777777" w:rsidTr="00C01597">
        <w:trPr>
          <w:trHeight w:val="315"/>
        </w:trPr>
        <w:tc>
          <w:tcPr>
            <w:tcW w:w="1206" w:type="dxa"/>
            <w:tcBorders>
              <w:top w:val="single" w:sz="4" w:space="0" w:color="auto"/>
              <w:left w:val="nil"/>
              <w:bottom w:val="nil"/>
              <w:right w:val="nil"/>
            </w:tcBorders>
            <w:shd w:val="clear" w:color="auto" w:fill="auto"/>
            <w:noWrap/>
            <w:vAlign w:val="bottom"/>
            <w:hideMark/>
          </w:tcPr>
          <w:p w14:paraId="41B6D412" w14:textId="77777777" w:rsidR="00C01597" w:rsidRPr="007C13CF" w:rsidRDefault="00C01597" w:rsidP="00303C62">
            <w:pPr>
              <w:rPr>
                <w:b/>
                <w:bCs/>
                <w:color w:val="000000"/>
                <w:sz w:val="20"/>
                <w:szCs w:val="20"/>
              </w:rPr>
            </w:pPr>
            <w:r w:rsidRPr="007C13CF">
              <w:rPr>
                <w:b/>
                <w:bCs/>
                <w:color w:val="000000"/>
                <w:sz w:val="20"/>
                <w:szCs w:val="20"/>
              </w:rPr>
              <w:t> </w:t>
            </w:r>
          </w:p>
        </w:tc>
        <w:tc>
          <w:tcPr>
            <w:tcW w:w="616" w:type="dxa"/>
            <w:vMerge w:val="restart"/>
            <w:tcBorders>
              <w:top w:val="single" w:sz="4" w:space="0" w:color="auto"/>
              <w:left w:val="nil"/>
              <w:bottom w:val="single" w:sz="4" w:space="0" w:color="000000"/>
              <w:right w:val="nil"/>
            </w:tcBorders>
            <w:shd w:val="clear" w:color="auto" w:fill="auto"/>
            <w:noWrap/>
            <w:vAlign w:val="center"/>
            <w:hideMark/>
          </w:tcPr>
          <w:p w14:paraId="1DF29986" w14:textId="77777777" w:rsidR="00C01597" w:rsidRPr="007C13CF" w:rsidRDefault="00C01597" w:rsidP="00303C62">
            <w:pPr>
              <w:jc w:val="center"/>
              <w:rPr>
                <w:b/>
                <w:bCs/>
                <w:color w:val="000000"/>
                <w:sz w:val="20"/>
                <w:szCs w:val="20"/>
              </w:rPr>
            </w:pPr>
            <w:r w:rsidRPr="007C13CF">
              <w:rPr>
                <w:b/>
                <w:bCs/>
                <w:color w:val="000000"/>
                <w:sz w:val="20"/>
                <w:szCs w:val="20"/>
              </w:rPr>
              <w:t>n</w:t>
            </w:r>
          </w:p>
        </w:tc>
        <w:tc>
          <w:tcPr>
            <w:tcW w:w="2004" w:type="dxa"/>
            <w:vMerge w:val="restart"/>
            <w:tcBorders>
              <w:top w:val="single" w:sz="4" w:space="0" w:color="auto"/>
              <w:left w:val="nil"/>
              <w:bottom w:val="single" w:sz="4" w:space="0" w:color="000000"/>
              <w:right w:val="nil"/>
            </w:tcBorders>
            <w:shd w:val="clear" w:color="auto" w:fill="auto"/>
            <w:noWrap/>
            <w:vAlign w:val="center"/>
            <w:hideMark/>
          </w:tcPr>
          <w:p w14:paraId="7EF85B21" w14:textId="77777777" w:rsidR="00C01597" w:rsidRPr="007C13CF" w:rsidRDefault="00C01597" w:rsidP="00303C62">
            <w:pPr>
              <w:jc w:val="center"/>
              <w:rPr>
                <w:b/>
                <w:bCs/>
                <w:color w:val="000000"/>
                <w:sz w:val="20"/>
                <w:szCs w:val="20"/>
              </w:rPr>
            </w:pPr>
            <w:proofErr w:type="spellStart"/>
            <w:r>
              <w:rPr>
                <w:b/>
                <w:bCs/>
                <w:color w:val="000000"/>
                <w:sz w:val="20"/>
                <w:szCs w:val="20"/>
              </w:rPr>
              <w:t>Hedges’s</w:t>
            </w:r>
            <w:proofErr w:type="spellEnd"/>
            <w:r w:rsidRPr="007C13CF">
              <w:rPr>
                <w:b/>
                <w:bCs/>
                <w:color w:val="000000"/>
                <w:sz w:val="20"/>
                <w:szCs w:val="20"/>
              </w:rPr>
              <w:t xml:space="preserve"> </w:t>
            </w:r>
            <w:r w:rsidRPr="007C13CF">
              <w:rPr>
                <w:b/>
                <w:bCs/>
                <w:i/>
                <w:color w:val="000000"/>
                <w:sz w:val="20"/>
                <w:szCs w:val="20"/>
              </w:rPr>
              <w:t xml:space="preserve">g </w:t>
            </w:r>
            <w:r>
              <w:rPr>
                <w:b/>
                <w:bCs/>
                <w:color w:val="000000"/>
                <w:sz w:val="20"/>
                <w:szCs w:val="20"/>
              </w:rPr>
              <w:t>[</w:t>
            </w:r>
            <w:r w:rsidRPr="007C13CF">
              <w:rPr>
                <w:b/>
                <w:bCs/>
                <w:color w:val="000000"/>
                <w:sz w:val="20"/>
                <w:szCs w:val="20"/>
              </w:rPr>
              <w:t>95% CI</w:t>
            </w:r>
            <w:r>
              <w:rPr>
                <w:b/>
                <w:bCs/>
                <w:color w:val="000000"/>
                <w:sz w:val="20"/>
                <w:szCs w:val="20"/>
              </w:rPr>
              <w:t>]</w:t>
            </w:r>
          </w:p>
        </w:tc>
        <w:tc>
          <w:tcPr>
            <w:tcW w:w="810" w:type="dxa"/>
            <w:vMerge w:val="restart"/>
            <w:tcBorders>
              <w:top w:val="single" w:sz="4" w:space="0" w:color="auto"/>
              <w:left w:val="nil"/>
              <w:bottom w:val="single" w:sz="4" w:space="0" w:color="000000"/>
              <w:right w:val="nil"/>
            </w:tcBorders>
            <w:shd w:val="clear" w:color="auto" w:fill="auto"/>
            <w:noWrap/>
            <w:vAlign w:val="center"/>
            <w:hideMark/>
          </w:tcPr>
          <w:p w14:paraId="18CCFCB3" w14:textId="77777777" w:rsidR="00C01597" w:rsidRPr="007C13CF" w:rsidRDefault="00C01597" w:rsidP="00303C62">
            <w:pPr>
              <w:jc w:val="center"/>
              <w:rPr>
                <w:b/>
                <w:bCs/>
                <w:i/>
                <w:color w:val="000000"/>
                <w:sz w:val="20"/>
                <w:szCs w:val="20"/>
              </w:rPr>
            </w:pPr>
            <w:r w:rsidRPr="007C13CF">
              <w:rPr>
                <w:b/>
                <w:bCs/>
                <w:i/>
                <w:color w:val="000000"/>
                <w:sz w:val="20"/>
                <w:szCs w:val="20"/>
              </w:rPr>
              <w:t>p</w:t>
            </w:r>
          </w:p>
        </w:tc>
        <w:tc>
          <w:tcPr>
            <w:tcW w:w="666" w:type="dxa"/>
            <w:vMerge w:val="restart"/>
            <w:tcBorders>
              <w:top w:val="single" w:sz="4" w:space="0" w:color="auto"/>
              <w:left w:val="nil"/>
              <w:bottom w:val="single" w:sz="4" w:space="0" w:color="000000"/>
              <w:right w:val="nil"/>
            </w:tcBorders>
            <w:shd w:val="clear" w:color="auto" w:fill="auto"/>
            <w:noWrap/>
            <w:vAlign w:val="center"/>
            <w:hideMark/>
          </w:tcPr>
          <w:p w14:paraId="0B070E50" w14:textId="77777777" w:rsidR="00C01597" w:rsidRPr="007C13CF" w:rsidRDefault="00C01597" w:rsidP="00303C62">
            <w:pPr>
              <w:jc w:val="center"/>
              <w:rPr>
                <w:b/>
                <w:bCs/>
                <w:color w:val="000000"/>
                <w:sz w:val="20"/>
                <w:szCs w:val="20"/>
              </w:rPr>
            </w:pPr>
            <w:r w:rsidRPr="007C13CF">
              <w:rPr>
                <w:b/>
                <w:bCs/>
                <w:color w:val="000000"/>
                <w:sz w:val="20"/>
                <w:szCs w:val="20"/>
              </w:rPr>
              <w:t>I</w:t>
            </w:r>
            <w:r w:rsidRPr="007C13CF">
              <w:rPr>
                <w:b/>
                <w:bCs/>
                <w:color w:val="000000"/>
                <w:sz w:val="20"/>
                <w:szCs w:val="20"/>
                <w:vertAlign w:val="superscript"/>
              </w:rPr>
              <w:t>2</w:t>
            </w:r>
          </w:p>
        </w:tc>
        <w:tc>
          <w:tcPr>
            <w:tcW w:w="266" w:type="dxa"/>
            <w:tcBorders>
              <w:top w:val="single" w:sz="4" w:space="0" w:color="auto"/>
              <w:left w:val="nil"/>
              <w:bottom w:val="nil"/>
              <w:right w:val="nil"/>
            </w:tcBorders>
            <w:shd w:val="clear" w:color="auto" w:fill="auto"/>
            <w:noWrap/>
            <w:vAlign w:val="bottom"/>
            <w:hideMark/>
          </w:tcPr>
          <w:p w14:paraId="28BCB7C7" w14:textId="77777777" w:rsidR="00C01597" w:rsidRPr="007C13CF" w:rsidRDefault="00C01597" w:rsidP="00303C62">
            <w:pPr>
              <w:rPr>
                <w:b/>
                <w:bCs/>
                <w:color w:val="000000"/>
                <w:sz w:val="20"/>
                <w:szCs w:val="20"/>
              </w:rPr>
            </w:pPr>
            <w:r w:rsidRPr="007C13CF">
              <w:rPr>
                <w:b/>
                <w:bCs/>
                <w:color w:val="000000"/>
                <w:sz w:val="20"/>
                <w:szCs w:val="20"/>
              </w:rPr>
              <w:t> </w:t>
            </w:r>
          </w:p>
        </w:tc>
        <w:tc>
          <w:tcPr>
            <w:tcW w:w="1721" w:type="dxa"/>
            <w:gridSpan w:val="2"/>
            <w:tcBorders>
              <w:top w:val="single" w:sz="4" w:space="0" w:color="auto"/>
              <w:left w:val="nil"/>
              <w:bottom w:val="single" w:sz="4" w:space="0" w:color="auto"/>
              <w:right w:val="nil"/>
            </w:tcBorders>
            <w:shd w:val="clear" w:color="auto" w:fill="auto"/>
            <w:noWrap/>
            <w:vAlign w:val="bottom"/>
            <w:hideMark/>
          </w:tcPr>
          <w:p w14:paraId="6AE32748" w14:textId="77777777" w:rsidR="00C01597" w:rsidRPr="007C13CF" w:rsidRDefault="00C01597" w:rsidP="00303C62">
            <w:pPr>
              <w:jc w:val="center"/>
              <w:rPr>
                <w:b/>
                <w:bCs/>
                <w:color w:val="000000"/>
                <w:sz w:val="20"/>
                <w:szCs w:val="20"/>
              </w:rPr>
            </w:pPr>
            <w:r w:rsidRPr="007C13CF">
              <w:rPr>
                <w:b/>
                <w:bCs/>
                <w:color w:val="000000"/>
                <w:sz w:val="20"/>
                <w:szCs w:val="20"/>
              </w:rPr>
              <w:t>Fail-Safe N</w:t>
            </w:r>
          </w:p>
        </w:tc>
        <w:tc>
          <w:tcPr>
            <w:tcW w:w="1847" w:type="dxa"/>
            <w:vMerge w:val="restart"/>
            <w:tcBorders>
              <w:top w:val="single" w:sz="4" w:space="0" w:color="auto"/>
              <w:left w:val="nil"/>
              <w:bottom w:val="single" w:sz="4" w:space="0" w:color="000000"/>
              <w:right w:val="nil"/>
            </w:tcBorders>
            <w:shd w:val="clear" w:color="auto" w:fill="auto"/>
            <w:vAlign w:val="center"/>
            <w:hideMark/>
          </w:tcPr>
          <w:p w14:paraId="2766D4C4" w14:textId="77777777" w:rsidR="00C01597" w:rsidRPr="007C13CF" w:rsidRDefault="00C01597" w:rsidP="00303C62">
            <w:pPr>
              <w:jc w:val="center"/>
              <w:rPr>
                <w:b/>
                <w:bCs/>
                <w:color w:val="000000"/>
                <w:sz w:val="20"/>
                <w:szCs w:val="20"/>
              </w:rPr>
            </w:pPr>
            <w:proofErr w:type="spellStart"/>
            <w:r w:rsidRPr="007C13CF">
              <w:rPr>
                <w:b/>
                <w:bCs/>
                <w:color w:val="000000"/>
                <w:sz w:val="20"/>
                <w:szCs w:val="20"/>
              </w:rPr>
              <w:t>Begg</w:t>
            </w:r>
            <w:proofErr w:type="spellEnd"/>
            <w:r w:rsidRPr="007C13CF">
              <w:rPr>
                <w:b/>
                <w:bCs/>
                <w:color w:val="000000"/>
                <w:sz w:val="20"/>
                <w:szCs w:val="20"/>
              </w:rPr>
              <w:t xml:space="preserve"> and Mazumdar Rank correlation</w:t>
            </w:r>
          </w:p>
        </w:tc>
        <w:tc>
          <w:tcPr>
            <w:tcW w:w="1980" w:type="dxa"/>
            <w:vMerge w:val="restart"/>
            <w:tcBorders>
              <w:top w:val="single" w:sz="4" w:space="0" w:color="auto"/>
              <w:left w:val="nil"/>
              <w:bottom w:val="single" w:sz="4" w:space="0" w:color="000000"/>
              <w:right w:val="nil"/>
            </w:tcBorders>
            <w:shd w:val="clear" w:color="auto" w:fill="auto"/>
            <w:vAlign w:val="center"/>
            <w:hideMark/>
          </w:tcPr>
          <w:p w14:paraId="2EFD345A" w14:textId="77777777" w:rsidR="00C01597" w:rsidRPr="007C13CF" w:rsidRDefault="00C01597" w:rsidP="00303C62">
            <w:pPr>
              <w:jc w:val="center"/>
              <w:rPr>
                <w:b/>
                <w:bCs/>
                <w:color w:val="000000"/>
                <w:sz w:val="20"/>
                <w:szCs w:val="20"/>
              </w:rPr>
            </w:pPr>
            <w:r w:rsidRPr="007C13CF">
              <w:rPr>
                <w:b/>
                <w:bCs/>
                <w:color w:val="000000"/>
                <w:sz w:val="20"/>
                <w:szCs w:val="20"/>
              </w:rPr>
              <w:t>Egger's Test of Intercept</w:t>
            </w:r>
          </w:p>
        </w:tc>
        <w:tc>
          <w:tcPr>
            <w:tcW w:w="3060" w:type="dxa"/>
            <w:gridSpan w:val="2"/>
            <w:tcBorders>
              <w:top w:val="single" w:sz="4" w:space="0" w:color="auto"/>
              <w:left w:val="nil"/>
              <w:bottom w:val="single" w:sz="4" w:space="0" w:color="auto"/>
              <w:right w:val="nil"/>
            </w:tcBorders>
            <w:shd w:val="clear" w:color="auto" w:fill="auto"/>
            <w:noWrap/>
            <w:vAlign w:val="bottom"/>
            <w:hideMark/>
          </w:tcPr>
          <w:p w14:paraId="42CE2FAB" w14:textId="77777777" w:rsidR="00C01597" w:rsidRDefault="00C01597" w:rsidP="00303C62">
            <w:pPr>
              <w:jc w:val="center"/>
              <w:rPr>
                <w:b/>
                <w:bCs/>
                <w:color w:val="000000"/>
                <w:sz w:val="20"/>
                <w:szCs w:val="20"/>
              </w:rPr>
            </w:pPr>
            <w:r w:rsidRPr="007C13CF">
              <w:rPr>
                <w:b/>
                <w:bCs/>
                <w:color w:val="000000"/>
                <w:sz w:val="20"/>
                <w:szCs w:val="20"/>
              </w:rPr>
              <w:t xml:space="preserve">Duval and Tweedie's </w:t>
            </w:r>
          </w:p>
          <w:p w14:paraId="7B079E31" w14:textId="77777777" w:rsidR="00C01597" w:rsidRPr="007C13CF" w:rsidRDefault="00C01597" w:rsidP="00303C62">
            <w:pPr>
              <w:jc w:val="center"/>
              <w:rPr>
                <w:b/>
                <w:bCs/>
                <w:color w:val="000000"/>
                <w:sz w:val="20"/>
                <w:szCs w:val="20"/>
              </w:rPr>
            </w:pPr>
            <w:r w:rsidRPr="007C13CF">
              <w:rPr>
                <w:b/>
                <w:bCs/>
                <w:color w:val="000000"/>
                <w:sz w:val="20"/>
                <w:szCs w:val="20"/>
              </w:rPr>
              <w:t>Trim and Fill</w:t>
            </w:r>
          </w:p>
        </w:tc>
      </w:tr>
      <w:tr w:rsidR="00C01597" w:rsidRPr="007C13CF" w14:paraId="4DBC2C28" w14:textId="77777777" w:rsidTr="00C01597">
        <w:trPr>
          <w:trHeight w:val="315"/>
        </w:trPr>
        <w:tc>
          <w:tcPr>
            <w:tcW w:w="1206" w:type="dxa"/>
            <w:tcBorders>
              <w:top w:val="nil"/>
              <w:left w:val="nil"/>
              <w:bottom w:val="single" w:sz="4" w:space="0" w:color="auto"/>
              <w:right w:val="nil"/>
            </w:tcBorders>
            <w:shd w:val="clear" w:color="auto" w:fill="auto"/>
            <w:noWrap/>
            <w:vAlign w:val="bottom"/>
            <w:hideMark/>
          </w:tcPr>
          <w:p w14:paraId="0EA0FAE1" w14:textId="77777777" w:rsidR="00C01597" w:rsidRPr="007C13CF" w:rsidRDefault="00C01597" w:rsidP="00303C62">
            <w:pPr>
              <w:rPr>
                <w:b/>
                <w:bCs/>
                <w:color w:val="000000"/>
                <w:sz w:val="20"/>
                <w:szCs w:val="20"/>
              </w:rPr>
            </w:pPr>
            <w:r w:rsidRPr="007C13CF">
              <w:rPr>
                <w:b/>
                <w:bCs/>
                <w:color w:val="000000"/>
                <w:sz w:val="20"/>
                <w:szCs w:val="20"/>
              </w:rPr>
              <w:t>Continuous</w:t>
            </w:r>
          </w:p>
        </w:tc>
        <w:tc>
          <w:tcPr>
            <w:tcW w:w="616" w:type="dxa"/>
            <w:vMerge/>
            <w:tcBorders>
              <w:top w:val="single" w:sz="4" w:space="0" w:color="auto"/>
              <w:left w:val="nil"/>
              <w:bottom w:val="single" w:sz="4" w:space="0" w:color="000000"/>
              <w:right w:val="nil"/>
            </w:tcBorders>
            <w:vAlign w:val="center"/>
            <w:hideMark/>
          </w:tcPr>
          <w:p w14:paraId="50C53B1E" w14:textId="77777777" w:rsidR="00C01597" w:rsidRPr="007C13CF" w:rsidRDefault="00C01597" w:rsidP="00303C62">
            <w:pPr>
              <w:rPr>
                <w:b/>
                <w:bCs/>
                <w:color w:val="000000"/>
                <w:sz w:val="20"/>
                <w:szCs w:val="20"/>
              </w:rPr>
            </w:pPr>
          </w:p>
        </w:tc>
        <w:tc>
          <w:tcPr>
            <w:tcW w:w="2004" w:type="dxa"/>
            <w:vMerge/>
            <w:tcBorders>
              <w:top w:val="single" w:sz="4" w:space="0" w:color="auto"/>
              <w:left w:val="nil"/>
              <w:bottom w:val="single" w:sz="4" w:space="0" w:color="000000"/>
              <w:right w:val="nil"/>
            </w:tcBorders>
            <w:vAlign w:val="center"/>
            <w:hideMark/>
          </w:tcPr>
          <w:p w14:paraId="3979BC46" w14:textId="77777777" w:rsidR="00C01597" w:rsidRPr="007C13CF" w:rsidRDefault="00C01597" w:rsidP="00303C62">
            <w:pPr>
              <w:rPr>
                <w:b/>
                <w:bCs/>
                <w:color w:val="000000"/>
                <w:sz w:val="20"/>
                <w:szCs w:val="20"/>
              </w:rPr>
            </w:pPr>
          </w:p>
        </w:tc>
        <w:tc>
          <w:tcPr>
            <w:tcW w:w="810" w:type="dxa"/>
            <w:vMerge/>
            <w:tcBorders>
              <w:top w:val="single" w:sz="4" w:space="0" w:color="auto"/>
              <w:left w:val="nil"/>
              <w:bottom w:val="single" w:sz="4" w:space="0" w:color="000000"/>
              <w:right w:val="nil"/>
            </w:tcBorders>
            <w:vAlign w:val="center"/>
            <w:hideMark/>
          </w:tcPr>
          <w:p w14:paraId="0E38A31F" w14:textId="77777777" w:rsidR="00C01597" w:rsidRPr="007C13CF" w:rsidRDefault="00C01597" w:rsidP="00303C62">
            <w:pPr>
              <w:rPr>
                <w:b/>
                <w:bCs/>
                <w:color w:val="000000"/>
                <w:sz w:val="20"/>
                <w:szCs w:val="20"/>
              </w:rPr>
            </w:pPr>
          </w:p>
        </w:tc>
        <w:tc>
          <w:tcPr>
            <w:tcW w:w="666" w:type="dxa"/>
            <w:vMerge/>
            <w:tcBorders>
              <w:top w:val="single" w:sz="4" w:space="0" w:color="auto"/>
              <w:left w:val="nil"/>
              <w:bottom w:val="single" w:sz="4" w:space="0" w:color="000000"/>
              <w:right w:val="nil"/>
            </w:tcBorders>
            <w:vAlign w:val="center"/>
            <w:hideMark/>
          </w:tcPr>
          <w:p w14:paraId="2DD6A000" w14:textId="77777777" w:rsidR="00C01597" w:rsidRPr="007C13CF" w:rsidRDefault="00C01597" w:rsidP="00303C62">
            <w:pPr>
              <w:rPr>
                <w:b/>
                <w:bCs/>
                <w:color w:val="000000"/>
                <w:sz w:val="20"/>
                <w:szCs w:val="20"/>
              </w:rPr>
            </w:pPr>
          </w:p>
        </w:tc>
        <w:tc>
          <w:tcPr>
            <w:tcW w:w="266" w:type="dxa"/>
            <w:tcBorders>
              <w:top w:val="nil"/>
              <w:left w:val="nil"/>
              <w:bottom w:val="single" w:sz="4" w:space="0" w:color="auto"/>
              <w:right w:val="nil"/>
            </w:tcBorders>
            <w:shd w:val="clear" w:color="auto" w:fill="auto"/>
            <w:noWrap/>
            <w:vAlign w:val="bottom"/>
            <w:hideMark/>
          </w:tcPr>
          <w:p w14:paraId="1DC4DB45" w14:textId="77777777" w:rsidR="00C01597" w:rsidRPr="007C13CF" w:rsidRDefault="00C01597" w:rsidP="00303C62">
            <w:pPr>
              <w:rPr>
                <w:b/>
                <w:bCs/>
                <w:color w:val="000000"/>
                <w:sz w:val="20"/>
                <w:szCs w:val="20"/>
              </w:rPr>
            </w:pPr>
            <w:r w:rsidRPr="007C13CF">
              <w:rPr>
                <w:b/>
                <w:bCs/>
                <w:color w:val="000000"/>
                <w:sz w:val="20"/>
                <w:szCs w:val="20"/>
              </w:rPr>
              <w:t> </w:t>
            </w:r>
          </w:p>
        </w:tc>
        <w:tc>
          <w:tcPr>
            <w:tcW w:w="816" w:type="dxa"/>
            <w:tcBorders>
              <w:top w:val="nil"/>
              <w:left w:val="nil"/>
              <w:bottom w:val="single" w:sz="4" w:space="0" w:color="auto"/>
              <w:right w:val="nil"/>
            </w:tcBorders>
            <w:shd w:val="clear" w:color="auto" w:fill="auto"/>
            <w:noWrap/>
            <w:vAlign w:val="bottom"/>
            <w:hideMark/>
          </w:tcPr>
          <w:p w14:paraId="241CB38B" w14:textId="77777777" w:rsidR="00C01597" w:rsidRPr="007C13CF" w:rsidRDefault="00C01597" w:rsidP="00303C62">
            <w:pPr>
              <w:jc w:val="center"/>
              <w:rPr>
                <w:b/>
                <w:bCs/>
                <w:color w:val="000000"/>
                <w:sz w:val="20"/>
                <w:szCs w:val="20"/>
              </w:rPr>
            </w:pPr>
            <w:r w:rsidRPr="007C13CF">
              <w:rPr>
                <w:b/>
                <w:bCs/>
                <w:color w:val="000000"/>
                <w:sz w:val="20"/>
                <w:szCs w:val="20"/>
              </w:rPr>
              <w:t>Classic</w:t>
            </w:r>
          </w:p>
        </w:tc>
        <w:tc>
          <w:tcPr>
            <w:tcW w:w="905" w:type="dxa"/>
            <w:tcBorders>
              <w:top w:val="nil"/>
              <w:left w:val="nil"/>
              <w:bottom w:val="single" w:sz="4" w:space="0" w:color="auto"/>
              <w:right w:val="nil"/>
            </w:tcBorders>
            <w:shd w:val="clear" w:color="auto" w:fill="auto"/>
            <w:noWrap/>
            <w:vAlign w:val="bottom"/>
            <w:hideMark/>
          </w:tcPr>
          <w:p w14:paraId="7C20AE4A" w14:textId="77777777" w:rsidR="00C01597" w:rsidRPr="007C13CF" w:rsidRDefault="00C01597" w:rsidP="00303C62">
            <w:pPr>
              <w:jc w:val="center"/>
              <w:rPr>
                <w:b/>
                <w:bCs/>
                <w:color w:val="000000"/>
                <w:sz w:val="20"/>
                <w:szCs w:val="20"/>
              </w:rPr>
            </w:pPr>
            <w:proofErr w:type="spellStart"/>
            <w:r w:rsidRPr="007C13CF">
              <w:rPr>
                <w:b/>
                <w:bCs/>
                <w:color w:val="000000"/>
                <w:sz w:val="20"/>
                <w:szCs w:val="20"/>
              </w:rPr>
              <w:t>Orwin's</w:t>
            </w:r>
            <w:proofErr w:type="spellEnd"/>
          </w:p>
        </w:tc>
        <w:tc>
          <w:tcPr>
            <w:tcW w:w="1847" w:type="dxa"/>
            <w:vMerge/>
            <w:tcBorders>
              <w:top w:val="single" w:sz="4" w:space="0" w:color="auto"/>
              <w:left w:val="nil"/>
              <w:bottom w:val="single" w:sz="4" w:space="0" w:color="000000"/>
              <w:right w:val="nil"/>
            </w:tcBorders>
            <w:vAlign w:val="center"/>
            <w:hideMark/>
          </w:tcPr>
          <w:p w14:paraId="0CCB4213" w14:textId="77777777" w:rsidR="00C01597" w:rsidRPr="007C13CF" w:rsidRDefault="00C01597" w:rsidP="00303C62">
            <w:pPr>
              <w:rPr>
                <w:b/>
                <w:bCs/>
                <w:color w:val="000000"/>
                <w:sz w:val="20"/>
                <w:szCs w:val="20"/>
              </w:rPr>
            </w:pPr>
          </w:p>
        </w:tc>
        <w:tc>
          <w:tcPr>
            <w:tcW w:w="1980" w:type="dxa"/>
            <w:vMerge/>
            <w:tcBorders>
              <w:top w:val="single" w:sz="4" w:space="0" w:color="auto"/>
              <w:left w:val="nil"/>
              <w:bottom w:val="single" w:sz="4" w:space="0" w:color="000000"/>
              <w:right w:val="nil"/>
            </w:tcBorders>
            <w:vAlign w:val="center"/>
            <w:hideMark/>
          </w:tcPr>
          <w:p w14:paraId="6CB289AC" w14:textId="77777777" w:rsidR="00C01597" w:rsidRPr="007C13CF" w:rsidRDefault="00C01597" w:rsidP="00303C62">
            <w:pPr>
              <w:rPr>
                <w:b/>
                <w:bCs/>
                <w:color w:val="000000"/>
                <w:sz w:val="20"/>
                <w:szCs w:val="20"/>
              </w:rPr>
            </w:pPr>
          </w:p>
        </w:tc>
        <w:tc>
          <w:tcPr>
            <w:tcW w:w="1170" w:type="dxa"/>
            <w:tcBorders>
              <w:top w:val="nil"/>
              <w:left w:val="nil"/>
              <w:bottom w:val="single" w:sz="4" w:space="0" w:color="auto"/>
              <w:right w:val="nil"/>
            </w:tcBorders>
            <w:shd w:val="clear" w:color="auto" w:fill="auto"/>
            <w:noWrap/>
            <w:vAlign w:val="bottom"/>
            <w:hideMark/>
          </w:tcPr>
          <w:p w14:paraId="18588339" w14:textId="77777777" w:rsidR="00C01597" w:rsidRPr="007C13CF" w:rsidRDefault="00C01597" w:rsidP="00303C62">
            <w:pPr>
              <w:jc w:val="center"/>
              <w:rPr>
                <w:b/>
                <w:bCs/>
                <w:color w:val="000000"/>
                <w:sz w:val="20"/>
                <w:szCs w:val="20"/>
              </w:rPr>
            </w:pPr>
            <w:r w:rsidRPr="007C13CF">
              <w:rPr>
                <w:b/>
                <w:bCs/>
                <w:color w:val="000000"/>
                <w:sz w:val="20"/>
                <w:szCs w:val="20"/>
              </w:rPr>
              <w:t>Missing effect sizes</w:t>
            </w:r>
          </w:p>
        </w:tc>
        <w:tc>
          <w:tcPr>
            <w:tcW w:w="1890" w:type="dxa"/>
            <w:tcBorders>
              <w:top w:val="nil"/>
              <w:left w:val="nil"/>
              <w:bottom w:val="single" w:sz="4" w:space="0" w:color="auto"/>
              <w:right w:val="nil"/>
            </w:tcBorders>
            <w:shd w:val="clear" w:color="auto" w:fill="auto"/>
            <w:noWrap/>
            <w:vAlign w:val="bottom"/>
            <w:hideMark/>
          </w:tcPr>
          <w:p w14:paraId="16AEDF60" w14:textId="60C91E21" w:rsidR="00C01597" w:rsidRPr="007C13CF" w:rsidRDefault="00C01597" w:rsidP="00303C62">
            <w:pPr>
              <w:jc w:val="center"/>
              <w:rPr>
                <w:b/>
                <w:bCs/>
                <w:color w:val="000000"/>
                <w:sz w:val="20"/>
                <w:szCs w:val="20"/>
              </w:rPr>
            </w:pPr>
            <w:r w:rsidRPr="007C13CF">
              <w:rPr>
                <w:b/>
                <w:bCs/>
                <w:color w:val="000000"/>
                <w:sz w:val="20"/>
                <w:szCs w:val="20"/>
              </w:rPr>
              <w:t xml:space="preserve">Adjusted </w:t>
            </w:r>
            <w:r w:rsidR="00662680" w:rsidRPr="00662680">
              <w:rPr>
                <w:b/>
                <w:bCs/>
                <w:i/>
                <w:iCs/>
                <w:color w:val="000000"/>
                <w:sz w:val="20"/>
                <w:szCs w:val="20"/>
              </w:rPr>
              <w:t>g</w:t>
            </w:r>
          </w:p>
        </w:tc>
      </w:tr>
      <w:tr w:rsidR="00C01597" w:rsidRPr="007C13CF" w14:paraId="1E44DCB2" w14:textId="77777777" w:rsidTr="00C01597">
        <w:trPr>
          <w:trHeight w:val="315"/>
        </w:trPr>
        <w:tc>
          <w:tcPr>
            <w:tcW w:w="1206" w:type="dxa"/>
            <w:tcBorders>
              <w:top w:val="nil"/>
              <w:left w:val="nil"/>
              <w:bottom w:val="nil"/>
              <w:right w:val="nil"/>
            </w:tcBorders>
            <w:shd w:val="clear" w:color="auto" w:fill="auto"/>
            <w:noWrap/>
            <w:vAlign w:val="bottom"/>
            <w:hideMark/>
          </w:tcPr>
          <w:p w14:paraId="46F6E2E8" w14:textId="67347964" w:rsidR="00C01597" w:rsidRPr="007C13CF" w:rsidRDefault="00C01597" w:rsidP="00C01597">
            <w:pPr>
              <w:rPr>
                <w:color w:val="000000"/>
                <w:sz w:val="20"/>
                <w:szCs w:val="20"/>
              </w:rPr>
            </w:pPr>
            <w:r>
              <w:rPr>
                <w:color w:val="000000"/>
                <w:sz w:val="20"/>
                <w:szCs w:val="20"/>
              </w:rPr>
              <w:t>1970s</w:t>
            </w:r>
          </w:p>
        </w:tc>
        <w:tc>
          <w:tcPr>
            <w:tcW w:w="616" w:type="dxa"/>
            <w:tcBorders>
              <w:top w:val="nil"/>
              <w:left w:val="nil"/>
              <w:bottom w:val="nil"/>
              <w:right w:val="nil"/>
            </w:tcBorders>
            <w:shd w:val="clear" w:color="auto" w:fill="auto"/>
            <w:noWrap/>
            <w:vAlign w:val="bottom"/>
            <w:hideMark/>
          </w:tcPr>
          <w:p w14:paraId="086BB919" w14:textId="39B46692" w:rsidR="00C01597" w:rsidRPr="007C13CF" w:rsidRDefault="00DC61CD" w:rsidP="00C01597">
            <w:pPr>
              <w:jc w:val="center"/>
              <w:rPr>
                <w:color w:val="000000"/>
                <w:sz w:val="20"/>
                <w:szCs w:val="20"/>
              </w:rPr>
            </w:pPr>
            <w:r>
              <w:rPr>
                <w:color w:val="000000"/>
                <w:sz w:val="20"/>
                <w:szCs w:val="20"/>
              </w:rPr>
              <w:t>5</w:t>
            </w:r>
          </w:p>
        </w:tc>
        <w:tc>
          <w:tcPr>
            <w:tcW w:w="2004" w:type="dxa"/>
            <w:tcBorders>
              <w:top w:val="nil"/>
              <w:left w:val="nil"/>
              <w:bottom w:val="nil"/>
              <w:right w:val="nil"/>
            </w:tcBorders>
            <w:shd w:val="clear" w:color="auto" w:fill="auto"/>
            <w:noWrap/>
            <w:vAlign w:val="bottom"/>
            <w:hideMark/>
          </w:tcPr>
          <w:p w14:paraId="27A8AD41" w14:textId="140B10B5" w:rsidR="00C01597" w:rsidRPr="007C13CF" w:rsidRDefault="00C01597" w:rsidP="00C01597">
            <w:pPr>
              <w:jc w:val="center"/>
              <w:rPr>
                <w:color w:val="000000"/>
                <w:sz w:val="20"/>
                <w:szCs w:val="20"/>
              </w:rPr>
            </w:pPr>
            <w:r>
              <w:rPr>
                <w:color w:val="000000"/>
                <w:sz w:val="20"/>
                <w:szCs w:val="20"/>
              </w:rPr>
              <w:t>-0.1</w:t>
            </w:r>
            <w:r w:rsidR="00DC61CD">
              <w:rPr>
                <w:color w:val="000000"/>
                <w:sz w:val="20"/>
                <w:szCs w:val="20"/>
              </w:rPr>
              <w:t>6</w:t>
            </w:r>
            <w:r>
              <w:rPr>
                <w:color w:val="000000"/>
                <w:sz w:val="20"/>
                <w:szCs w:val="20"/>
              </w:rPr>
              <w:t xml:space="preserve"> [-0.</w:t>
            </w:r>
            <w:r w:rsidR="00DC61CD">
              <w:rPr>
                <w:color w:val="000000"/>
                <w:sz w:val="20"/>
                <w:szCs w:val="20"/>
              </w:rPr>
              <w:t>31</w:t>
            </w:r>
            <w:r>
              <w:rPr>
                <w:color w:val="000000"/>
                <w:sz w:val="20"/>
                <w:szCs w:val="20"/>
              </w:rPr>
              <w:t>, -0.0</w:t>
            </w:r>
            <w:r w:rsidR="00DC61CD">
              <w:rPr>
                <w:color w:val="000000"/>
                <w:sz w:val="20"/>
                <w:szCs w:val="20"/>
              </w:rPr>
              <w:t>1</w:t>
            </w:r>
            <w:r>
              <w:rPr>
                <w:color w:val="000000"/>
                <w:sz w:val="20"/>
                <w:szCs w:val="20"/>
              </w:rPr>
              <w:t>]</w:t>
            </w:r>
          </w:p>
        </w:tc>
        <w:tc>
          <w:tcPr>
            <w:tcW w:w="810" w:type="dxa"/>
            <w:tcBorders>
              <w:top w:val="nil"/>
              <w:left w:val="nil"/>
              <w:bottom w:val="nil"/>
              <w:right w:val="nil"/>
            </w:tcBorders>
            <w:shd w:val="clear" w:color="auto" w:fill="auto"/>
            <w:noWrap/>
            <w:vAlign w:val="bottom"/>
            <w:hideMark/>
          </w:tcPr>
          <w:p w14:paraId="0D0B60CC" w14:textId="0F1F5F52" w:rsidR="00C01597" w:rsidRPr="007C13CF" w:rsidRDefault="00C01597" w:rsidP="00C01597">
            <w:pPr>
              <w:jc w:val="center"/>
              <w:rPr>
                <w:color w:val="000000"/>
                <w:sz w:val="20"/>
                <w:szCs w:val="20"/>
              </w:rPr>
            </w:pPr>
            <w:r w:rsidRPr="007C13CF">
              <w:rPr>
                <w:color w:val="000000"/>
                <w:sz w:val="20"/>
                <w:szCs w:val="20"/>
              </w:rPr>
              <w:t xml:space="preserve"> .0</w:t>
            </w:r>
            <w:r w:rsidR="00B212EA">
              <w:rPr>
                <w:color w:val="000000"/>
                <w:sz w:val="20"/>
                <w:szCs w:val="20"/>
              </w:rPr>
              <w:t>4</w:t>
            </w:r>
          </w:p>
        </w:tc>
        <w:tc>
          <w:tcPr>
            <w:tcW w:w="666" w:type="dxa"/>
            <w:tcBorders>
              <w:top w:val="nil"/>
              <w:left w:val="nil"/>
              <w:bottom w:val="nil"/>
              <w:right w:val="nil"/>
            </w:tcBorders>
            <w:shd w:val="clear" w:color="auto" w:fill="auto"/>
            <w:noWrap/>
            <w:vAlign w:val="bottom"/>
            <w:hideMark/>
          </w:tcPr>
          <w:p w14:paraId="088D1ED8" w14:textId="709E73D3" w:rsidR="00C01597" w:rsidRPr="007C13CF" w:rsidRDefault="00B212EA" w:rsidP="00C01597">
            <w:pPr>
              <w:jc w:val="center"/>
              <w:rPr>
                <w:color w:val="000000"/>
                <w:sz w:val="20"/>
                <w:szCs w:val="20"/>
              </w:rPr>
            </w:pPr>
            <w:r>
              <w:rPr>
                <w:color w:val="000000"/>
                <w:sz w:val="20"/>
                <w:szCs w:val="20"/>
              </w:rPr>
              <w:t>0.00</w:t>
            </w:r>
          </w:p>
        </w:tc>
        <w:tc>
          <w:tcPr>
            <w:tcW w:w="266" w:type="dxa"/>
            <w:tcBorders>
              <w:top w:val="nil"/>
              <w:left w:val="nil"/>
              <w:bottom w:val="nil"/>
              <w:right w:val="nil"/>
            </w:tcBorders>
            <w:shd w:val="clear" w:color="auto" w:fill="auto"/>
            <w:noWrap/>
            <w:vAlign w:val="bottom"/>
            <w:hideMark/>
          </w:tcPr>
          <w:p w14:paraId="28E508CE" w14:textId="77777777" w:rsidR="00C01597" w:rsidRPr="007C13CF" w:rsidRDefault="00C01597" w:rsidP="00C01597">
            <w:pPr>
              <w:jc w:val="center"/>
              <w:rPr>
                <w:color w:val="000000"/>
                <w:sz w:val="20"/>
                <w:szCs w:val="20"/>
              </w:rPr>
            </w:pPr>
          </w:p>
        </w:tc>
        <w:tc>
          <w:tcPr>
            <w:tcW w:w="816" w:type="dxa"/>
            <w:tcBorders>
              <w:top w:val="nil"/>
              <w:left w:val="nil"/>
              <w:bottom w:val="nil"/>
              <w:right w:val="nil"/>
            </w:tcBorders>
            <w:shd w:val="clear" w:color="auto" w:fill="auto"/>
            <w:noWrap/>
            <w:vAlign w:val="bottom"/>
            <w:hideMark/>
          </w:tcPr>
          <w:p w14:paraId="758F937C" w14:textId="4AD65A62" w:rsidR="00C01597" w:rsidRPr="007C13CF" w:rsidRDefault="00B212EA" w:rsidP="00C01597">
            <w:pPr>
              <w:jc w:val="center"/>
              <w:rPr>
                <w:color w:val="000000"/>
                <w:sz w:val="20"/>
                <w:szCs w:val="20"/>
              </w:rPr>
            </w:pPr>
            <w:r>
              <w:rPr>
                <w:color w:val="000000"/>
                <w:sz w:val="20"/>
                <w:szCs w:val="20"/>
              </w:rPr>
              <w:t>7</w:t>
            </w:r>
          </w:p>
        </w:tc>
        <w:tc>
          <w:tcPr>
            <w:tcW w:w="905" w:type="dxa"/>
            <w:tcBorders>
              <w:top w:val="nil"/>
              <w:left w:val="nil"/>
              <w:bottom w:val="nil"/>
              <w:right w:val="nil"/>
            </w:tcBorders>
            <w:shd w:val="clear" w:color="auto" w:fill="auto"/>
            <w:noWrap/>
            <w:vAlign w:val="bottom"/>
            <w:hideMark/>
          </w:tcPr>
          <w:p w14:paraId="2019F548" w14:textId="3A5865A3" w:rsidR="00C01597" w:rsidRPr="007C13CF" w:rsidRDefault="00B212EA" w:rsidP="00C01597">
            <w:pPr>
              <w:jc w:val="center"/>
              <w:rPr>
                <w:color w:val="000000"/>
                <w:sz w:val="20"/>
                <w:szCs w:val="20"/>
              </w:rPr>
            </w:pPr>
            <w:r>
              <w:rPr>
                <w:color w:val="000000"/>
                <w:sz w:val="20"/>
                <w:szCs w:val="20"/>
              </w:rPr>
              <w:t>23</w:t>
            </w:r>
          </w:p>
        </w:tc>
        <w:tc>
          <w:tcPr>
            <w:tcW w:w="1847" w:type="dxa"/>
            <w:tcBorders>
              <w:top w:val="nil"/>
              <w:left w:val="nil"/>
              <w:bottom w:val="nil"/>
              <w:right w:val="nil"/>
            </w:tcBorders>
            <w:shd w:val="clear" w:color="auto" w:fill="auto"/>
            <w:noWrap/>
            <w:vAlign w:val="bottom"/>
            <w:hideMark/>
          </w:tcPr>
          <w:p w14:paraId="1EE3A11A" w14:textId="3BDAEE5A" w:rsidR="00C01597" w:rsidRPr="007C13CF" w:rsidRDefault="00C01597" w:rsidP="00C01597">
            <w:pPr>
              <w:jc w:val="center"/>
              <w:rPr>
                <w:color w:val="000000"/>
                <w:sz w:val="20"/>
                <w:szCs w:val="20"/>
              </w:rPr>
            </w:pPr>
            <w:r w:rsidRPr="007C13CF">
              <w:rPr>
                <w:color w:val="000000"/>
                <w:sz w:val="20"/>
                <w:szCs w:val="20"/>
              </w:rPr>
              <w:t>τ = -</w:t>
            </w:r>
            <w:r w:rsidR="00B212EA">
              <w:rPr>
                <w:color w:val="000000"/>
                <w:sz w:val="20"/>
                <w:szCs w:val="20"/>
              </w:rPr>
              <w:t>1.00</w:t>
            </w:r>
            <w:r w:rsidRPr="007C13CF">
              <w:rPr>
                <w:color w:val="000000"/>
                <w:sz w:val="20"/>
                <w:szCs w:val="20"/>
              </w:rPr>
              <w:t xml:space="preserve">, </w:t>
            </w:r>
            <w:r w:rsidRPr="0092674E">
              <w:rPr>
                <w:i/>
                <w:color w:val="000000"/>
                <w:sz w:val="20"/>
                <w:szCs w:val="20"/>
              </w:rPr>
              <w:t>p</w:t>
            </w:r>
            <w:r w:rsidRPr="007C13CF">
              <w:rPr>
                <w:color w:val="000000"/>
                <w:sz w:val="20"/>
                <w:szCs w:val="20"/>
              </w:rPr>
              <w:t xml:space="preserve"> </w:t>
            </w:r>
            <w:r>
              <w:rPr>
                <w:color w:val="000000"/>
                <w:sz w:val="20"/>
                <w:szCs w:val="20"/>
              </w:rPr>
              <w:t>=</w:t>
            </w:r>
            <w:r w:rsidRPr="007C13CF">
              <w:rPr>
                <w:color w:val="000000"/>
                <w:sz w:val="20"/>
                <w:szCs w:val="20"/>
              </w:rPr>
              <w:t>.0</w:t>
            </w:r>
            <w:r>
              <w:rPr>
                <w:color w:val="000000"/>
                <w:sz w:val="20"/>
                <w:szCs w:val="20"/>
              </w:rPr>
              <w:t>2</w:t>
            </w:r>
          </w:p>
        </w:tc>
        <w:tc>
          <w:tcPr>
            <w:tcW w:w="1980" w:type="dxa"/>
            <w:tcBorders>
              <w:top w:val="nil"/>
              <w:left w:val="nil"/>
              <w:bottom w:val="nil"/>
              <w:right w:val="nil"/>
            </w:tcBorders>
            <w:shd w:val="clear" w:color="auto" w:fill="auto"/>
            <w:noWrap/>
            <w:vAlign w:val="bottom"/>
            <w:hideMark/>
          </w:tcPr>
          <w:p w14:paraId="1DA82309" w14:textId="280AAEF0" w:rsidR="00C01597" w:rsidRPr="007C13CF" w:rsidRDefault="00C01597" w:rsidP="00C01597">
            <w:pPr>
              <w:jc w:val="center"/>
              <w:rPr>
                <w:color w:val="000000"/>
                <w:sz w:val="20"/>
                <w:szCs w:val="20"/>
              </w:rPr>
            </w:pPr>
            <w:r>
              <w:rPr>
                <w:color w:val="000000"/>
                <w:sz w:val="20"/>
                <w:szCs w:val="20"/>
              </w:rPr>
              <w:t>z</w:t>
            </w:r>
            <w:r w:rsidRPr="007C13CF">
              <w:rPr>
                <w:color w:val="000000"/>
                <w:sz w:val="20"/>
                <w:szCs w:val="20"/>
              </w:rPr>
              <w:t xml:space="preserve"> = </w:t>
            </w:r>
            <w:r>
              <w:rPr>
                <w:color w:val="000000"/>
                <w:sz w:val="20"/>
                <w:szCs w:val="20"/>
              </w:rPr>
              <w:t>-</w:t>
            </w:r>
            <w:r w:rsidR="00B212EA">
              <w:rPr>
                <w:color w:val="000000"/>
                <w:sz w:val="20"/>
                <w:szCs w:val="20"/>
              </w:rPr>
              <w:t>1</w:t>
            </w:r>
            <w:r>
              <w:rPr>
                <w:color w:val="000000"/>
                <w:sz w:val="20"/>
                <w:szCs w:val="20"/>
              </w:rPr>
              <w:t>.</w:t>
            </w:r>
            <w:r w:rsidR="00B212EA">
              <w:rPr>
                <w:color w:val="000000"/>
                <w:sz w:val="20"/>
                <w:szCs w:val="20"/>
              </w:rPr>
              <w:t>80</w:t>
            </w:r>
            <w:r w:rsidRPr="007C13CF">
              <w:rPr>
                <w:color w:val="000000"/>
                <w:sz w:val="20"/>
                <w:szCs w:val="20"/>
              </w:rPr>
              <w:t xml:space="preserve">, </w:t>
            </w:r>
            <w:r w:rsidRPr="007C13CF">
              <w:rPr>
                <w:i/>
                <w:color w:val="000000"/>
                <w:sz w:val="20"/>
                <w:szCs w:val="20"/>
              </w:rPr>
              <w:t>p</w:t>
            </w:r>
            <w:r w:rsidRPr="007C13CF">
              <w:rPr>
                <w:color w:val="000000"/>
                <w:sz w:val="20"/>
                <w:szCs w:val="20"/>
              </w:rPr>
              <w:t xml:space="preserve"> </w:t>
            </w:r>
            <w:r w:rsidR="00B212EA">
              <w:rPr>
                <w:color w:val="000000"/>
                <w:sz w:val="20"/>
                <w:szCs w:val="20"/>
              </w:rPr>
              <w:t>=</w:t>
            </w:r>
            <w:r w:rsidRPr="007C13CF">
              <w:rPr>
                <w:color w:val="000000"/>
                <w:sz w:val="20"/>
                <w:szCs w:val="20"/>
              </w:rPr>
              <w:t xml:space="preserve"> .0</w:t>
            </w:r>
            <w:r w:rsidR="00B212EA">
              <w:rPr>
                <w:color w:val="000000"/>
                <w:sz w:val="20"/>
                <w:szCs w:val="20"/>
              </w:rPr>
              <w:t>7</w:t>
            </w:r>
          </w:p>
        </w:tc>
        <w:tc>
          <w:tcPr>
            <w:tcW w:w="1170" w:type="dxa"/>
            <w:tcBorders>
              <w:top w:val="nil"/>
              <w:left w:val="nil"/>
              <w:bottom w:val="nil"/>
              <w:right w:val="nil"/>
            </w:tcBorders>
            <w:shd w:val="clear" w:color="auto" w:fill="auto"/>
            <w:noWrap/>
            <w:vAlign w:val="bottom"/>
            <w:hideMark/>
          </w:tcPr>
          <w:p w14:paraId="5654D9C6" w14:textId="77777777" w:rsidR="00C01597" w:rsidRPr="007C13CF" w:rsidRDefault="00C01597" w:rsidP="00C01597">
            <w:pPr>
              <w:jc w:val="center"/>
              <w:rPr>
                <w:color w:val="000000"/>
                <w:sz w:val="20"/>
                <w:szCs w:val="20"/>
              </w:rPr>
            </w:pPr>
            <w:r>
              <w:rPr>
                <w:color w:val="000000"/>
                <w:sz w:val="20"/>
                <w:szCs w:val="20"/>
              </w:rPr>
              <w:t>0</w:t>
            </w:r>
          </w:p>
        </w:tc>
        <w:tc>
          <w:tcPr>
            <w:tcW w:w="1890" w:type="dxa"/>
            <w:tcBorders>
              <w:top w:val="nil"/>
              <w:left w:val="nil"/>
              <w:bottom w:val="nil"/>
              <w:right w:val="nil"/>
            </w:tcBorders>
            <w:shd w:val="clear" w:color="auto" w:fill="auto"/>
            <w:noWrap/>
            <w:vAlign w:val="bottom"/>
            <w:hideMark/>
          </w:tcPr>
          <w:p w14:paraId="1033620A" w14:textId="531E8F02" w:rsidR="00C01597" w:rsidRPr="007C13CF" w:rsidRDefault="00B212EA" w:rsidP="00C01597">
            <w:pPr>
              <w:jc w:val="center"/>
              <w:rPr>
                <w:color w:val="000000"/>
                <w:sz w:val="20"/>
                <w:szCs w:val="20"/>
              </w:rPr>
            </w:pPr>
            <w:r>
              <w:rPr>
                <w:color w:val="000000"/>
                <w:sz w:val="20"/>
                <w:szCs w:val="20"/>
              </w:rPr>
              <w:t>-0.16 [-0.31, -0.01]</w:t>
            </w:r>
          </w:p>
        </w:tc>
      </w:tr>
      <w:tr w:rsidR="00B212EA" w:rsidRPr="007C13CF" w14:paraId="04BAE0F1" w14:textId="77777777" w:rsidTr="00C01597">
        <w:trPr>
          <w:trHeight w:val="315"/>
        </w:trPr>
        <w:tc>
          <w:tcPr>
            <w:tcW w:w="1206" w:type="dxa"/>
            <w:tcBorders>
              <w:top w:val="nil"/>
              <w:left w:val="nil"/>
              <w:bottom w:val="nil"/>
              <w:right w:val="nil"/>
            </w:tcBorders>
            <w:shd w:val="clear" w:color="auto" w:fill="auto"/>
            <w:noWrap/>
            <w:vAlign w:val="bottom"/>
            <w:hideMark/>
          </w:tcPr>
          <w:p w14:paraId="52D361F1" w14:textId="24E8E65C" w:rsidR="00B212EA" w:rsidRPr="00A02B61" w:rsidRDefault="00B212EA" w:rsidP="00B212EA">
            <w:pPr>
              <w:rPr>
                <w:color w:val="000000"/>
                <w:sz w:val="20"/>
                <w:szCs w:val="20"/>
                <w:highlight w:val="green"/>
              </w:rPr>
            </w:pPr>
            <w:r>
              <w:rPr>
                <w:color w:val="000000"/>
                <w:sz w:val="20"/>
                <w:szCs w:val="20"/>
              </w:rPr>
              <w:t>1980s</w:t>
            </w:r>
          </w:p>
        </w:tc>
        <w:tc>
          <w:tcPr>
            <w:tcW w:w="616" w:type="dxa"/>
            <w:tcBorders>
              <w:top w:val="nil"/>
              <w:left w:val="nil"/>
              <w:bottom w:val="nil"/>
              <w:right w:val="nil"/>
            </w:tcBorders>
            <w:shd w:val="clear" w:color="auto" w:fill="auto"/>
            <w:noWrap/>
            <w:vAlign w:val="bottom"/>
            <w:hideMark/>
          </w:tcPr>
          <w:p w14:paraId="12614D1F" w14:textId="60411950" w:rsidR="00B212EA" w:rsidRPr="007C13CF" w:rsidRDefault="002C23B2" w:rsidP="00B212EA">
            <w:pPr>
              <w:jc w:val="center"/>
              <w:rPr>
                <w:color w:val="000000"/>
                <w:sz w:val="20"/>
                <w:szCs w:val="20"/>
              </w:rPr>
            </w:pPr>
            <w:r>
              <w:rPr>
                <w:color w:val="000000"/>
                <w:sz w:val="20"/>
                <w:szCs w:val="20"/>
              </w:rPr>
              <w:t>8</w:t>
            </w:r>
          </w:p>
        </w:tc>
        <w:tc>
          <w:tcPr>
            <w:tcW w:w="2004" w:type="dxa"/>
            <w:tcBorders>
              <w:top w:val="nil"/>
              <w:left w:val="nil"/>
              <w:bottom w:val="nil"/>
              <w:right w:val="nil"/>
            </w:tcBorders>
            <w:shd w:val="clear" w:color="auto" w:fill="auto"/>
            <w:noWrap/>
            <w:vAlign w:val="bottom"/>
            <w:hideMark/>
          </w:tcPr>
          <w:p w14:paraId="39D84753" w14:textId="1AA0375F" w:rsidR="00B212EA" w:rsidRPr="007C13CF" w:rsidRDefault="00B212EA" w:rsidP="00B212EA">
            <w:pPr>
              <w:jc w:val="center"/>
              <w:rPr>
                <w:color w:val="000000"/>
                <w:sz w:val="20"/>
                <w:szCs w:val="20"/>
              </w:rPr>
            </w:pPr>
            <w:r>
              <w:rPr>
                <w:color w:val="000000"/>
                <w:sz w:val="20"/>
                <w:szCs w:val="20"/>
              </w:rPr>
              <w:t>-0.1</w:t>
            </w:r>
            <w:r w:rsidR="002C23B2">
              <w:rPr>
                <w:color w:val="000000"/>
                <w:sz w:val="20"/>
                <w:szCs w:val="20"/>
              </w:rPr>
              <w:t>3</w:t>
            </w:r>
            <w:r>
              <w:rPr>
                <w:color w:val="000000"/>
                <w:sz w:val="20"/>
                <w:szCs w:val="20"/>
              </w:rPr>
              <w:t xml:space="preserve"> [-0.4</w:t>
            </w:r>
            <w:r w:rsidR="002C23B2">
              <w:rPr>
                <w:color w:val="000000"/>
                <w:sz w:val="20"/>
                <w:szCs w:val="20"/>
              </w:rPr>
              <w:t>1</w:t>
            </w:r>
            <w:r>
              <w:rPr>
                <w:color w:val="000000"/>
                <w:sz w:val="20"/>
                <w:szCs w:val="20"/>
              </w:rPr>
              <w:t>, 0.</w:t>
            </w:r>
            <w:r w:rsidR="002C23B2">
              <w:rPr>
                <w:color w:val="000000"/>
                <w:sz w:val="20"/>
                <w:szCs w:val="20"/>
              </w:rPr>
              <w:t>14</w:t>
            </w:r>
            <w:r>
              <w:rPr>
                <w:color w:val="000000"/>
                <w:sz w:val="20"/>
                <w:szCs w:val="20"/>
              </w:rPr>
              <w:t>]</w:t>
            </w:r>
          </w:p>
        </w:tc>
        <w:tc>
          <w:tcPr>
            <w:tcW w:w="810" w:type="dxa"/>
            <w:tcBorders>
              <w:top w:val="nil"/>
              <w:left w:val="nil"/>
              <w:bottom w:val="nil"/>
              <w:right w:val="nil"/>
            </w:tcBorders>
            <w:shd w:val="clear" w:color="auto" w:fill="auto"/>
            <w:noWrap/>
            <w:vAlign w:val="bottom"/>
            <w:hideMark/>
          </w:tcPr>
          <w:p w14:paraId="3935034F" w14:textId="453D99E9" w:rsidR="00B212EA" w:rsidRPr="007C13CF" w:rsidRDefault="00B212EA" w:rsidP="00B212EA">
            <w:pPr>
              <w:jc w:val="center"/>
              <w:rPr>
                <w:color w:val="000000"/>
                <w:sz w:val="20"/>
                <w:szCs w:val="20"/>
              </w:rPr>
            </w:pPr>
            <w:r w:rsidRPr="007C13CF">
              <w:rPr>
                <w:color w:val="000000"/>
                <w:sz w:val="20"/>
                <w:szCs w:val="20"/>
              </w:rPr>
              <w:t>.</w:t>
            </w:r>
            <w:r w:rsidR="002C23B2">
              <w:rPr>
                <w:color w:val="000000"/>
                <w:sz w:val="20"/>
                <w:szCs w:val="20"/>
              </w:rPr>
              <w:t>34</w:t>
            </w:r>
          </w:p>
        </w:tc>
        <w:tc>
          <w:tcPr>
            <w:tcW w:w="666" w:type="dxa"/>
            <w:tcBorders>
              <w:top w:val="nil"/>
              <w:left w:val="nil"/>
              <w:bottom w:val="nil"/>
              <w:right w:val="nil"/>
            </w:tcBorders>
            <w:shd w:val="clear" w:color="auto" w:fill="auto"/>
            <w:noWrap/>
            <w:vAlign w:val="bottom"/>
            <w:hideMark/>
          </w:tcPr>
          <w:p w14:paraId="41CCC477" w14:textId="585F430D" w:rsidR="00B212EA" w:rsidRPr="007C13CF" w:rsidRDefault="002C23B2" w:rsidP="00B212EA">
            <w:pPr>
              <w:jc w:val="center"/>
              <w:rPr>
                <w:color w:val="000000"/>
                <w:sz w:val="20"/>
                <w:szCs w:val="20"/>
              </w:rPr>
            </w:pPr>
            <w:r>
              <w:rPr>
                <w:color w:val="000000"/>
                <w:sz w:val="20"/>
                <w:szCs w:val="20"/>
              </w:rPr>
              <w:t>26</w:t>
            </w:r>
            <w:r w:rsidR="00B212EA" w:rsidRPr="007C13CF">
              <w:rPr>
                <w:color w:val="000000"/>
                <w:sz w:val="20"/>
                <w:szCs w:val="20"/>
              </w:rPr>
              <w:t>.</w:t>
            </w:r>
            <w:r>
              <w:rPr>
                <w:color w:val="000000"/>
                <w:sz w:val="20"/>
                <w:szCs w:val="20"/>
              </w:rPr>
              <w:t>07</w:t>
            </w:r>
          </w:p>
        </w:tc>
        <w:tc>
          <w:tcPr>
            <w:tcW w:w="266" w:type="dxa"/>
            <w:tcBorders>
              <w:top w:val="nil"/>
              <w:left w:val="nil"/>
              <w:bottom w:val="nil"/>
              <w:right w:val="nil"/>
            </w:tcBorders>
            <w:shd w:val="clear" w:color="auto" w:fill="auto"/>
            <w:noWrap/>
            <w:vAlign w:val="bottom"/>
            <w:hideMark/>
          </w:tcPr>
          <w:p w14:paraId="6799F01B" w14:textId="77777777" w:rsidR="00B212EA" w:rsidRPr="007C13CF" w:rsidRDefault="00B212EA" w:rsidP="00B212EA">
            <w:pPr>
              <w:jc w:val="center"/>
              <w:rPr>
                <w:color w:val="000000"/>
                <w:sz w:val="20"/>
                <w:szCs w:val="20"/>
              </w:rPr>
            </w:pPr>
          </w:p>
        </w:tc>
        <w:tc>
          <w:tcPr>
            <w:tcW w:w="816" w:type="dxa"/>
            <w:tcBorders>
              <w:top w:val="nil"/>
              <w:left w:val="nil"/>
              <w:bottom w:val="nil"/>
              <w:right w:val="nil"/>
            </w:tcBorders>
            <w:shd w:val="clear" w:color="auto" w:fill="auto"/>
            <w:noWrap/>
            <w:vAlign w:val="bottom"/>
            <w:hideMark/>
          </w:tcPr>
          <w:p w14:paraId="179D24B6" w14:textId="0161B30D" w:rsidR="00B212EA" w:rsidRPr="007C13CF" w:rsidRDefault="00B212EA" w:rsidP="00B212EA">
            <w:pPr>
              <w:jc w:val="center"/>
              <w:rPr>
                <w:color w:val="000000"/>
                <w:sz w:val="20"/>
                <w:szCs w:val="20"/>
              </w:rPr>
            </w:pPr>
            <w:r>
              <w:rPr>
                <w:color w:val="000000"/>
                <w:sz w:val="20"/>
                <w:szCs w:val="20"/>
              </w:rPr>
              <w:t>0</w:t>
            </w:r>
          </w:p>
        </w:tc>
        <w:tc>
          <w:tcPr>
            <w:tcW w:w="905" w:type="dxa"/>
            <w:tcBorders>
              <w:top w:val="nil"/>
              <w:left w:val="nil"/>
              <w:bottom w:val="nil"/>
              <w:right w:val="nil"/>
            </w:tcBorders>
            <w:shd w:val="clear" w:color="auto" w:fill="auto"/>
            <w:noWrap/>
            <w:vAlign w:val="bottom"/>
            <w:hideMark/>
          </w:tcPr>
          <w:p w14:paraId="029618FC" w14:textId="5F717480" w:rsidR="00B212EA" w:rsidRPr="007C13CF" w:rsidRDefault="00B212EA" w:rsidP="00B212EA">
            <w:pPr>
              <w:jc w:val="center"/>
              <w:rPr>
                <w:color w:val="000000"/>
                <w:sz w:val="20"/>
                <w:szCs w:val="20"/>
              </w:rPr>
            </w:pPr>
            <w:r>
              <w:rPr>
                <w:color w:val="000000"/>
                <w:sz w:val="20"/>
                <w:szCs w:val="20"/>
              </w:rPr>
              <w:t>0</w:t>
            </w:r>
          </w:p>
        </w:tc>
        <w:tc>
          <w:tcPr>
            <w:tcW w:w="1847" w:type="dxa"/>
            <w:tcBorders>
              <w:top w:val="nil"/>
              <w:left w:val="nil"/>
              <w:bottom w:val="nil"/>
              <w:right w:val="nil"/>
            </w:tcBorders>
            <w:shd w:val="clear" w:color="auto" w:fill="auto"/>
            <w:noWrap/>
            <w:vAlign w:val="bottom"/>
            <w:hideMark/>
          </w:tcPr>
          <w:p w14:paraId="53493E3B" w14:textId="3ED6AF8F" w:rsidR="00B212EA" w:rsidRPr="007C13CF" w:rsidRDefault="00B212EA" w:rsidP="00B212EA">
            <w:pPr>
              <w:jc w:val="center"/>
              <w:rPr>
                <w:color w:val="000000"/>
                <w:sz w:val="20"/>
                <w:szCs w:val="20"/>
              </w:rPr>
            </w:pPr>
            <w:r w:rsidRPr="007C13CF">
              <w:rPr>
                <w:color w:val="000000"/>
                <w:sz w:val="20"/>
                <w:szCs w:val="20"/>
              </w:rPr>
              <w:t>τ = 0.</w:t>
            </w:r>
            <w:r w:rsidR="002C23B2">
              <w:rPr>
                <w:color w:val="000000"/>
                <w:sz w:val="20"/>
                <w:szCs w:val="20"/>
              </w:rPr>
              <w:t>07</w:t>
            </w:r>
            <w:r w:rsidRPr="007C13CF">
              <w:rPr>
                <w:color w:val="000000"/>
                <w:sz w:val="20"/>
                <w:szCs w:val="20"/>
              </w:rPr>
              <w:t xml:space="preserve">, </w:t>
            </w:r>
            <w:r w:rsidRPr="0092674E">
              <w:rPr>
                <w:i/>
                <w:color w:val="000000"/>
                <w:sz w:val="20"/>
                <w:szCs w:val="20"/>
              </w:rPr>
              <w:t>p</w:t>
            </w:r>
            <w:r w:rsidRPr="007C13CF">
              <w:rPr>
                <w:color w:val="000000"/>
                <w:sz w:val="20"/>
                <w:szCs w:val="20"/>
              </w:rPr>
              <w:t xml:space="preserve"> = .</w:t>
            </w:r>
            <w:r w:rsidR="002C23B2">
              <w:rPr>
                <w:color w:val="000000"/>
                <w:sz w:val="20"/>
                <w:szCs w:val="20"/>
              </w:rPr>
              <w:t>90</w:t>
            </w:r>
          </w:p>
        </w:tc>
        <w:tc>
          <w:tcPr>
            <w:tcW w:w="1980" w:type="dxa"/>
            <w:tcBorders>
              <w:top w:val="nil"/>
              <w:left w:val="nil"/>
              <w:bottom w:val="nil"/>
              <w:right w:val="nil"/>
            </w:tcBorders>
            <w:shd w:val="clear" w:color="auto" w:fill="auto"/>
            <w:noWrap/>
            <w:vAlign w:val="bottom"/>
            <w:hideMark/>
          </w:tcPr>
          <w:p w14:paraId="3BE5509A" w14:textId="20210EBF" w:rsidR="00B212EA" w:rsidRPr="007C13CF" w:rsidRDefault="00B212EA" w:rsidP="00B212EA">
            <w:pPr>
              <w:jc w:val="center"/>
              <w:rPr>
                <w:color w:val="000000"/>
                <w:sz w:val="20"/>
                <w:szCs w:val="20"/>
              </w:rPr>
            </w:pPr>
            <w:r>
              <w:rPr>
                <w:color w:val="000000"/>
                <w:sz w:val="20"/>
                <w:szCs w:val="20"/>
              </w:rPr>
              <w:t>z</w:t>
            </w:r>
            <w:r w:rsidRPr="007C13CF">
              <w:rPr>
                <w:color w:val="000000"/>
                <w:sz w:val="20"/>
                <w:szCs w:val="20"/>
              </w:rPr>
              <w:t xml:space="preserve"> = </w:t>
            </w:r>
            <w:r w:rsidR="002C23B2">
              <w:rPr>
                <w:color w:val="000000"/>
                <w:sz w:val="20"/>
                <w:szCs w:val="20"/>
              </w:rPr>
              <w:t>1</w:t>
            </w:r>
            <w:r w:rsidRPr="007C13CF">
              <w:rPr>
                <w:color w:val="000000"/>
                <w:sz w:val="20"/>
                <w:szCs w:val="20"/>
              </w:rPr>
              <w:t>.</w:t>
            </w:r>
            <w:r w:rsidR="002C23B2">
              <w:rPr>
                <w:color w:val="000000"/>
                <w:sz w:val="20"/>
                <w:szCs w:val="20"/>
              </w:rPr>
              <w:t>06</w:t>
            </w:r>
            <w:r w:rsidRPr="007C13CF">
              <w:rPr>
                <w:color w:val="000000"/>
                <w:sz w:val="20"/>
                <w:szCs w:val="20"/>
              </w:rPr>
              <w:t xml:space="preserve">, </w:t>
            </w:r>
            <w:r w:rsidRPr="007C13CF">
              <w:rPr>
                <w:i/>
                <w:color w:val="000000"/>
                <w:sz w:val="20"/>
                <w:szCs w:val="20"/>
              </w:rPr>
              <w:t>p</w:t>
            </w:r>
            <w:r w:rsidRPr="007C13CF">
              <w:rPr>
                <w:color w:val="000000"/>
                <w:sz w:val="20"/>
                <w:szCs w:val="20"/>
              </w:rPr>
              <w:t xml:space="preserve"> = .</w:t>
            </w:r>
            <w:r w:rsidR="002C23B2">
              <w:rPr>
                <w:color w:val="000000"/>
                <w:sz w:val="20"/>
                <w:szCs w:val="20"/>
              </w:rPr>
              <w:t>29</w:t>
            </w:r>
          </w:p>
        </w:tc>
        <w:tc>
          <w:tcPr>
            <w:tcW w:w="1170" w:type="dxa"/>
            <w:tcBorders>
              <w:top w:val="nil"/>
              <w:left w:val="nil"/>
              <w:bottom w:val="nil"/>
              <w:right w:val="nil"/>
            </w:tcBorders>
            <w:shd w:val="clear" w:color="auto" w:fill="auto"/>
            <w:noWrap/>
            <w:vAlign w:val="bottom"/>
            <w:hideMark/>
          </w:tcPr>
          <w:p w14:paraId="6751F564" w14:textId="4C0C899B" w:rsidR="00B212EA" w:rsidRPr="007C13CF" w:rsidRDefault="00B212EA" w:rsidP="00B212EA">
            <w:pPr>
              <w:jc w:val="center"/>
              <w:rPr>
                <w:color w:val="000000"/>
                <w:sz w:val="20"/>
                <w:szCs w:val="20"/>
              </w:rPr>
            </w:pPr>
            <w:r>
              <w:rPr>
                <w:color w:val="000000"/>
                <w:sz w:val="20"/>
                <w:szCs w:val="20"/>
              </w:rPr>
              <w:t>0</w:t>
            </w:r>
          </w:p>
        </w:tc>
        <w:tc>
          <w:tcPr>
            <w:tcW w:w="1890" w:type="dxa"/>
            <w:tcBorders>
              <w:top w:val="nil"/>
              <w:left w:val="nil"/>
              <w:bottom w:val="nil"/>
              <w:right w:val="nil"/>
            </w:tcBorders>
            <w:shd w:val="clear" w:color="auto" w:fill="auto"/>
            <w:noWrap/>
            <w:vAlign w:val="bottom"/>
            <w:hideMark/>
          </w:tcPr>
          <w:p w14:paraId="4E3FE82D" w14:textId="20EBF41A" w:rsidR="00B212EA" w:rsidRPr="007C13CF" w:rsidRDefault="00B212EA" w:rsidP="00B212EA">
            <w:pPr>
              <w:jc w:val="center"/>
              <w:rPr>
                <w:color w:val="000000"/>
                <w:sz w:val="20"/>
                <w:szCs w:val="20"/>
              </w:rPr>
            </w:pPr>
            <w:r>
              <w:rPr>
                <w:color w:val="000000"/>
                <w:sz w:val="20"/>
                <w:szCs w:val="20"/>
              </w:rPr>
              <w:t>-0.1</w:t>
            </w:r>
            <w:r w:rsidR="002C23B2">
              <w:rPr>
                <w:color w:val="000000"/>
                <w:sz w:val="20"/>
                <w:szCs w:val="20"/>
              </w:rPr>
              <w:t>3</w:t>
            </w:r>
            <w:r>
              <w:rPr>
                <w:color w:val="000000"/>
                <w:sz w:val="20"/>
                <w:szCs w:val="20"/>
              </w:rPr>
              <w:t xml:space="preserve"> [-0.4</w:t>
            </w:r>
            <w:r w:rsidR="002C23B2">
              <w:rPr>
                <w:color w:val="000000"/>
                <w:sz w:val="20"/>
                <w:szCs w:val="20"/>
              </w:rPr>
              <w:t>1</w:t>
            </w:r>
            <w:r>
              <w:rPr>
                <w:color w:val="000000"/>
                <w:sz w:val="20"/>
                <w:szCs w:val="20"/>
              </w:rPr>
              <w:t>, 0.</w:t>
            </w:r>
            <w:r w:rsidR="002C23B2">
              <w:rPr>
                <w:color w:val="000000"/>
                <w:sz w:val="20"/>
                <w:szCs w:val="20"/>
              </w:rPr>
              <w:t>14</w:t>
            </w:r>
            <w:r>
              <w:rPr>
                <w:color w:val="000000"/>
                <w:sz w:val="20"/>
                <w:szCs w:val="20"/>
              </w:rPr>
              <w:t>]</w:t>
            </w:r>
          </w:p>
        </w:tc>
      </w:tr>
      <w:tr w:rsidR="00485AA2" w:rsidRPr="007C13CF" w14:paraId="66649B08" w14:textId="77777777" w:rsidTr="00C01597">
        <w:trPr>
          <w:trHeight w:val="315"/>
        </w:trPr>
        <w:tc>
          <w:tcPr>
            <w:tcW w:w="1206" w:type="dxa"/>
            <w:tcBorders>
              <w:top w:val="nil"/>
              <w:left w:val="nil"/>
              <w:bottom w:val="nil"/>
              <w:right w:val="nil"/>
            </w:tcBorders>
            <w:shd w:val="clear" w:color="auto" w:fill="auto"/>
            <w:noWrap/>
            <w:vAlign w:val="bottom"/>
            <w:hideMark/>
          </w:tcPr>
          <w:p w14:paraId="105421D2" w14:textId="6D64773C" w:rsidR="00485AA2" w:rsidRPr="00A02B61" w:rsidRDefault="00485AA2" w:rsidP="00485AA2">
            <w:pPr>
              <w:rPr>
                <w:color w:val="000000"/>
                <w:sz w:val="20"/>
                <w:szCs w:val="20"/>
                <w:highlight w:val="green"/>
              </w:rPr>
            </w:pPr>
            <w:r>
              <w:rPr>
                <w:color w:val="000000"/>
                <w:sz w:val="20"/>
                <w:szCs w:val="20"/>
              </w:rPr>
              <w:t>1990s</w:t>
            </w:r>
          </w:p>
        </w:tc>
        <w:tc>
          <w:tcPr>
            <w:tcW w:w="616" w:type="dxa"/>
            <w:tcBorders>
              <w:top w:val="nil"/>
              <w:left w:val="nil"/>
              <w:bottom w:val="nil"/>
              <w:right w:val="nil"/>
            </w:tcBorders>
            <w:shd w:val="clear" w:color="auto" w:fill="auto"/>
            <w:noWrap/>
            <w:vAlign w:val="bottom"/>
            <w:hideMark/>
          </w:tcPr>
          <w:p w14:paraId="06A22579" w14:textId="4CAC596F" w:rsidR="00485AA2" w:rsidRPr="007C13CF" w:rsidRDefault="002C23B2" w:rsidP="00485AA2">
            <w:pPr>
              <w:jc w:val="center"/>
              <w:rPr>
                <w:color w:val="000000"/>
                <w:sz w:val="20"/>
                <w:szCs w:val="20"/>
              </w:rPr>
            </w:pPr>
            <w:r>
              <w:rPr>
                <w:color w:val="000000"/>
                <w:sz w:val="20"/>
                <w:szCs w:val="20"/>
              </w:rPr>
              <w:t>9</w:t>
            </w:r>
          </w:p>
        </w:tc>
        <w:tc>
          <w:tcPr>
            <w:tcW w:w="2004" w:type="dxa"/>
            <w:tcBorders>
              <w:top w:val="nil"/>
              <w:left w:val="nil"/>
              <w:bottom w:val="nil"/>
              <w:right w:val="nil"/>
            </w:tcBorders>
            <w:shd w:val="clear" w:color="auto" w:fill="auto"/>
            <w:noWrap/>
            <w:vAlign w:val="bottom"/>
            <w:hideMark/>
          </w:tcPr>
          <w:p w14:paraId="15843E91" w14:textId="63EEEDCA" w:rsidR="00485AA2" w:rsidRPr="007C13CF" w:rsidRDefault="00485AA2" w:rsidP="00485AA2">
            <w:pPr>
              <w:jc w:val="center"/>
              <w:rPr>
                <w:color w:val="000000"/>
                <w:sz w:val="20"/>
                <w:szCs w:val="20"/>
              </w:rPr>
            </w:pPr>
            <w:r>
              <w:rPr>
                <w:color w:val="000000"/>
                <w:sz w:val="20"/>
                <w:szCs w:val="20"/>
              </w:rPr>
              <w:t>-0.</w:t>
            </w:r>
            <w:r w:rsidR="002C23B2">
              <w:rPr>
                <w:color w:val="000000"/>
                <w:sz w:val="20"/>
                <w:szCs w:val="20"/>
              </w:rPr>
              <w:t>10</w:t>
            </w:r>
            <w:r>
              <w:rPr>
                <w:color w:val="000000"/>
                <w:sz w:val="20"/>
                <w:szCs w:val="20"/>
              </w:rPr>
              <w:t xml:space="preserve"> [-0.3</w:t>
            </w:r>
            <w:r w:rsidR="002C23B2">
              <w:rPr>
                <w:color w:val="000000"/>
                <w:sz w:val="20"/>
                <w:szCs w:val="20"/>
              </w:rPr>
              <w:t>1</w:t>
            </w:r>
            <w:r>
              <w:rPr>
                <w:color w:val="000000"/>
                <w:sz w:val="20"/>
                <w:szCs w:val="20"/>
              </w:rPr>
              <w:t>, 0.</w:t>
            </w:r>
            <w:r w:rsidR="002C23B2">
              <w:rPr>
                <w:color w:val="000000"/>
                <w:sz w:val="20"/>
                <w:szCs w:val="20"/>
              </w:rPr>
              <w:t>11</w:t>
            </w:r>
            <w:r>
              <w:rPr>
                <w:color w:val="000000"/>
                <w:sz w:val="20"/>
                <w:szCs w:val="20"/>
              </w:rPr>
              <w:t>]</w:t>
            </w:r>
          </w:p>
        </w:tc>
        <w:tc>
          <w:tcPr>
            <w:tcW w:w="810" w:type="dxa"/>
            <w:tcBorders>
              <w:top w:val="nil"/>
              <w:left w:val="nil"/>
              <w:bottom w:val="nil"/>
              <w:right w:val="nil"/>
            </w:tcBorders>
            <w:shd w:val="clear" w:color="auto" w:fill="auto"/>
            <w:noWrap/>
            <w:vAlign w:val="bottom"/>
            <w:hideMark/>
          </w:tcPr>
          <w:p w14:paraId="0D610F94" w14:textId="56C688E7" w:rsidR="00485AA2" w:rsidRPr="007C13CF" w:rsidRDefault="00485AA2" w:rsidP="00485AA2">
            <w:pPr>
              <w:jc w:val="center"/>
              <w:rPr>
                <w:color w:val="000000"/>
                <w:sz w:val="20"/>
                <w:szCs w:val="20"/>
              </w:rPr>
            </w:pPr>
            <w:r>
              <w:rPr>
                <w:color w:val="000000"/>
                <w:sz w:val="20"/>
                <w:szCs w:val="20"/>
              </w:rPr>
              <w:t>.</w:t>
            </w:r>
            <w:r w:rsidR="002C23B2">
              <w:rPr>
                <w:color w:val="000000"/>
                <w:sz w:val="20"/>
                <w:szCs w:val="20"/>
              </w:rPr>
              <w:t>36</w:t>
            </w:r>
          </w:p>
        </w:tc>
        <w:tc>
          <w:tcPr>
            <w:tcW w:w="666" w:type="dxa"/>
            <w:tcBorders>
              <w:top w:val="nil"/>
              <w:left w:val="nil"/>
              <w:bottom w:val="nil"/>
              <w:right w:val="nil"/>
            </w:tcBorders>
            <w:shd w:val="clear" w:color="auto" w:fill="auto"/>
            <w:noWrap/>
            <w:vAlign w:val="bottom"/>
            <w:hideMark/>
          </w:tcPr>
          <w:p w14:paraId="5F9F5E81" w14:textId="66730266" w:rsidR="00485AA2" w:rsidRPr="007C13CF" w:rsidRDefault="002C23B2" w:rsidP="00485AA2">
            <w:pPr>
              <w:jc w:val="center"/>
              <w:rPr>
                <w:color w:val="000000"/>
                <w:sz w:val="20"/>
                <w:szCs w:val="20"/>
              </w:rPr>
            </w:pPr>
            <w:r>
              <w:rPr>
                <w:color w:val="000000"/>
                <w:sz w:val="20"/>
                <w:szCs w:val="20"/>
              </w:rPr>
              <w:t>39</w:t>
            </w:r>
            <w:r w:rsidR="00485AA2">
              <w:rPr>
                <w:color w:val="000000"/>
                <w:sz w:val="20"/>
                <w:szCs w:val="20"/>
              </w:rPr>
              <w:t>.</w:t>
            </w:r>
            <w:r>
              <w:rPr>
                <w:color w:val="000000"/>
                <w:sz w:val="20"/>
                <w:szCs w:val="20"/>
              </w:rPr>
              <w:t>27</w:t>
            </w:r>
          </w:p>
        </w:tc>
        <w:tc>
          <w:tcPr>
            <w:tcW w:w="266" w:type="dxa"/>
            <w:tcBorders>
              <w:top w:val="nil"/>
              <w:left w:val="nil"/>
              <w:bottom w:val="nil"/>
              <w:right w:val="nil"/>
            </w:tcBorders>
            <w:shd w:val="clear" w:color="auto" w:fill="auto"/>
            <w:noWrap/>
            <w:vAlign w:val="bottom"/>
            <w:hideMark/>
          </w:tcPr>
          <w:p w14:paraId="7FF96E79" w14:textId="77777777" w:rsidR="00485AA2" w:rsidRPr="007C13CF" w:rsidRDefault="00485AA2" w:rsidP="00485AA2">
            <w:pPr>
              <w:jc w:val="center"/>
              <w:rPr>
                <w:color w:val="000000"/>
                <w:sz w:val="20"/>
                <w:szCs w:val="20"/>
              </w:rPr>
            </w:pPr>
          </w:p>
        </w:tc>
        <w:tc>
          <w:tcPr>
            <w:tcW w:w="816" w:type="dxa"/>
            <w:tcBorders>
              <w:top w:val="nil"/>
              <w:left w:val="nil"/>
              <w:bottom w:val="nil"/>
              <w:right w:val="nil"/>
            </w:tcBorders>
            <w:shd w:val="clear" w:color="auto" w:fill="auto"/>
            <w:noWrap/>
            <w:vAlign w:val="bottom"/>
            <w:hideMark/>
          </w:tcPr>
          <w:p w14:paraId="1F102294" w14:textId="0C66CB43" w:rsidR="00485AA2" w:rsidRPr="007C13CF" w:rsidRDefault="00485AA2" w:rsidP="00485AA2">
            <w:pPr>
              <w:jc w:val="center"/>
              <w:rPr>
                <w:color w:val="000000"/>
                <w:sz w:val="20"/>
                <w:szCs w:val="20"/>
              </w:rPr>
            </w:pPr>
            <w:r>
              <w:rPr>
                <w:color w:val="000000"/>
                <w:sz w:val="20"/>
                <w:szCs w:val="20"/>
              </w:rPr>
              <w:t>0</w:t>
            </w:r>
          </w:p>
        </w:tc>
        <w:tc>
          <w:tcPr>
            <w:tcW w:w="905" w:type="dxa"/>
            <w:tcBorders>
              <w:top w:val="nil"/>
              <w:left w:val="nil"/>
              <w:bottom w:val="nil"/>
              <w:right w:val="nil"/>
            </w:tcBorders>
            <w:shd w:val="clear" w:color="auto" w:fill="auto"/>
            <w:noWrap/>
            <w:vAlign w:val="bottom"/>
            <w:hideMark/>
          </w:tcPr>
          <w:p w14:paraId="490B3CBD" w14:textId="59F6CC6F" w:rsidR="00485AA2" w:rsidRPr="007C13CF" w:rsidRDefault="002C23B2" w:rsidP="00485AA2">
            <w:pPr>
              <w:jc w:val="center"/>
              <w:rPr>
                <w:color w:val="000000"/>
                <w:sz w:val="20"/>
                <w:szCs w:val="20"/>
              </w:rPr>
            </w:pPr>
            <w:r>
              <w:rPr>
                <w:color w:val="000000"/>
                <w:sz w:val="20"/>
                <w:szCs w:val="20"/>
              </w:rPr>
              <w:t>14</w:t>
            </w:r>
          </w:p>
        </w:tc>
        <w:tc>
          <w:tcPr>
            <w:tcW w:w="1847" w:type="dxa"/>
            <w:tcBorders>
              <w:top w:val="nil"/>
              <w:left w:val="nil"/>
              <w:bottom w:val="nil"/>
              <w:right w:val="nil"/>
            </w:tcBorders>
            <w:shd w:val="clear" w:color="auto" w:fill="auto"/>
            <w:noWrap/>
            <w:vAlign w:val="bottom"/>
            <w:hideMark/>
          </w:tcPr>
          <w:p w14:paraId="4F26089C" w14:textId="3853B92C" w:rsidR="00485AA2" w:rsidRPr="007C13CF" w:rsidRDefault="00485AA2" w:rsidP="00485AA2">
            <w:pPr>
              <w:jc w:val="center"/>
              <w:rPr>
                <w:color w:val="000000"/>
                <w:sz w:val="20"/>
                <w:szCs w:val="20"/>
              </w:rPr>
            </w:pPr>
            <w:r w:rsidRPr="007C13CF">
              <w:rPr>
                <w:color w:val="000000"/>
                <w:sz w:val="20"/>
                <w:szCs w:val="20"/>
              </w:rPr>
              <w:t>τ = 0.</w:t>
            </w:r>
            <w:r w:rsidR="002C23B2">
              <w:rPr>
                <w:color w:val="000000"/>
                <w:sz w:val="20"/>
                <w:szCs w:val="20"/>
              </w:rPr>
              <w:t>00</w:t>
            </w:r>
            <w:r w:rsidRPr="007C13CF">
              <w:rPr>
                <w:color w:val="000000"/>
                <w:sz w:val="20"/>
                <w:szCs w:val="20"/>
              </w:rPr>
              <w:t xml:space="preserve">, </w:t>
            </w:r>
            <w:r w:rsidRPr="0092674E">
              <w:rPr>
                <w:i/>
                <w:color w:val="000000"/>
                <w:sz w:val="20"/>
                <w:szCs w:val="20"/>
              </w:rPr>
              <w:t>p</w:t>
            </w:r>
            <w:r w:rsidRPr="007C13CF">
              <w:rPr>
                <w:color w:val="000000"/>
                <w:sz w:val="20"/>
                <w:szCs w:val="20"/>
              </w:rPr>
              <w:t xml:space="preserve"> = .</w:t>
            </w:r>
            <w:r w:rsidR="002C23B2">
              <w:rPr>
                <w:color w:val="000000"/>
                <w:sz w:val="20"/>
                <w:szCs w:val="20"/>
              </w:rPr>
              <w:t>99</w:t>
            </w:r>
          </w:p>
        </w:tc>
        <w:tc>
          <w:tcPr>
            <w:tcW w:w="1980" w:type="dxa"/>
            <w:tcBorders>
              <w:top w:val="nil"/>
              <w:left w:val="nil"/>
              <w:bottom w:val="nil"/>
              <w:right w:val="nil"/>
            </w:tcBorders>
            <w:shd w:val="clear" w:color="auto" w:fill="auto"/>
            <w:noWrap/>
            <w:vAlign w:val="bottom"/>
            <w:hideMark/>
          </w:tcPr>
          <w:p w14:paraId="01251C5F" w14:textId="3AD0BC01" w:rsidR="00485AA2" w:rsidRPr="007C13CF" w:rsidRDefault="00485AA2" w:rsidP="00485AA2">
            <w:pPr>
              <w:jc w:val="center"/>
              <w:rPr>
                <w:color w:val="000000"/>
                <w:sz w:val="20"/>
                <w:szCs w:val="20"/>
              </w:rPr>
            </w:pPr>
            <w:r>
              <w:rPr>
                <w:color w:val="000000"/>
                <w:sz w:val="20"/>
                <w:szCs w:val="20"/>
              </w:rPr>
              <w:t>z</w:t>
            </w:r>
            <w:r w:rsidRPr="007C13CF">
              <w:rPr>
                <w:color w:val="000000"/>
                <w:sz w:val="20"/>
                <w:szCs w:val="20"/>
              </w:rPr>
              <w:t xml:space="preserve"> = -</w:t>
            </w:r>
            <w:r w:rsidR="002C23B2">
              <w:rPr>
                <w:color w:val="000000"/>
                <w:sz w:val="20"/>
                <w:szCs w:val="20"/>
              </w:rPr>
              <w:t>0</w:t>
            </w:r>
            <w:r>
              <w:rPr>
                <w:color w:val="000000"/>
                <w:sz w:val="20"/>
                <w:szCs w:val="20"/>
              </w:rPr>
              <w:t>.</w:t>
            </w:r>
            <w:r w:rsidR="002C23B2">
              <w:rPr>
                <w:color w:val="000000"/>
                <w:sz w:val="20"/>
                <w:szCs w:val="20"/>
              </w:rPr>
              <w:t>22</w:t>
            </w:r>
            <w:r w:rsidRPr="007C13CF">
              <w:rPr>
                <w:color w:val="000000"/>
                <w:sz w:val="20"/>
                <w:szCs w:val="20"/>
              </w:rPr>
              <w:t xml:space="preserve">, </w:t>
            </w:r>
            <w:r w:rsidRPr="007C13CF">
              <w:rPr>
                <w:i/>
                <w:color w:val="000000"/>
                <w:sz w:val="20"/>
                <w:szCs w:val="20"/>
              </w:rPr>
              <w:t>p</w:t>
            </w:r>
            <w:r w:rsidRPr="007C13CF">
              <w:rPr>
                <w:color w:val="000000"/>
                <w:sz w:val="20"/>
                <w:szCs w:val="20"/>
              </w:rPr>
              <w:t xml:space="preserve"> = .</w:t>
            </w:r>
            <w:r w:rsidR="002C23B2">
              <w:rPr>
                <w:color w:val="000000"/>
                <w:sz w:val="20"/>
                <w:szCs w:val="20"/>
              </w:rPr>
              <w:t>82</w:t>
            </w:r>
          </w:p>
        </w:tc>
        <w:tc>
          <w:tcPr>
            <w:tcW w:w="1170" w:type="dxa"/>
            <w:tcBorders>
              <w:top w:val="nil"/>
              <w:left w:val="nil"/>
              <w:bottom w:val="nil"/>
              <w:right w:val="nil"/>
            </w:tcBorders>
            <w:shd w:val="clear" w:color="auto" w:fill="auto"/>
            <w:noWrap/>
            <w:vAlign w:val="bottom"/>
            <w:hideMark/>
          </w:tcPr>
          <w:p w14:paraId="07BE17DF" w14:textId="4CCD5417" w:rsidR="00485AA2" w:rsidRPr="007C13CF" w:rsidRDefault="00485AA2" w:rsidP="00485AA2">
            <w:pPr>
              <w:jc w:val="center"/>
              <w:rPr>
                <w:color w:val="000000"/>
                <w:sz w:val="20"/>
                <w:szCs w:val="20"/>
              </w:rPr>
            </w:pPr>
            <w:r>
              <w:rPr>
                <w:color w:val="000000"/>
                <w:sz w:val="20"/>
                <w:szCs w:val="20"/>
              </w:rPr>
              <w:t>0</w:t>
            </w:r>
          </w:p>
        </w:tc>
        <w:tc>
          <w:tcPr>
            <w:tcW w:w="1890" w:type="dxa"/>
            <w:tcBorders>
              <w:top w:val="nil"/>
              <w:left w:val="nil"/>
              <w:bottom w:val="nil"/>
              <w:right w:val="nil"/>
            </w:tcBorders>
            <w:shd w:val="clear" w:color="auto" w:fill="auto"/>
            <w:noWrap/>
            <w:vAlign w:val="bottom"/>
            <w:hideMark/>
          </w:tcPr>
          <w:p w14:paraId="22A671B3" w14:textId="6ADA0746" w:rsidR="00485AA2" w:rsidRPr="007C13CF" w:rsidRDefault="00485AA2" w:rsidP="00485AA2">
            <w:pPr>
              <w:jc w:val="center"/>
              <w:rPr>
                <w:color w:val="000000"/>
                <w:sz w:val="20"/>
                <w:szCs w:val="20"/>
              </w:rPr>
            </w:pPr>
            <w:r>
              <w:rPr>
                <w:color w:val="000000"/>
                <w:sz w:val="20"/>
                <w:szCs w:val="20"/>
              </w:rPr>
              <w:t>-0.</w:t>
            </w:r>
            <w:r w:rsidR="002C23B2">
              <w:rPr>
                <w:color w:val="000000"/>
                <w:sz w:val="20"/>
                <w:szCs w:val="20"/>
              </w:rPr>
              <w:t>10</w:t>
            </w:r>
            <w:r>
              <w:rPr>
                <w:color w:val="000000"/>
                <w:sz w:val="20"/>
                <w:szCs w:val="20"/>
              </w:rPr>
              <w:t xml:space="preserve"> [-0.3</w:t>
            </w:r>
            <w:r w:rsidR="002C23B2">
              <w:rPr>
                <w:color w:val="000000"/>
                <w:sz w:val="20"/>
                <w:szCs w:val="20"/>
              </w:rPr>
              <w:t>1</w:t>
            </w:r>
            <w:r>
              <w:rPr>
                <w:color w:val="000000"/>
                <w:sz w:val="20"/>
                <w:szCs w:val="20"/>
              </w:rPr>
              <w:t>, 0.</w:t>
            </w:r>
            <w:r w:rsidR="002C23B2">
              <w:rPr>
                <w:color w:val="000000"/>
                <w:sz w:val="20"/>
                <w:szCs w:val="20"/>
              </w:rPr>
              <w:t>11</w:t>
            </w:r>
            <w:r>
              <w:rPr>
                <w:color w:val="000000"/>
                <w:sz w:val="20"/>
                <w:szCs w:val="20"/>
              </w:rPr>
              <w:t>]</w:t>
            </w:r>
          </w:p>
        </w:tc>
      </w:tr>
      <w:tr w:rsidR="00485AA2" w:rsidRPr="007C13CF" w14:paraId="3D18B687" w14:textId="77777777" w:rsidTr="00C01597">
        <w:trPr>
          <w:trHeight w:val="315"/>
        </w:trPr>
        <w:tc>
          <w:tcPr>
            <w:tcW w:w="1206" w:type="dxa"/>
            <w:tcBorders>
              <w:top w:val="nil"/>
              <w:left w:val="nil"/>
              <w:right w:val="nil"/>
            </w:tcBorders>
            <w:shd w:val="clear" w:color="auto" w:fill="auto"/>
            <w:noWrap/>
            <w:vAlign w:val="bottom"/>
            <w:hideMark/>
          </w:tcPr>
          <w:p w14:paraId="3C9C708A" w14:textId="0D5B13AF" w:rsidR="00485AA2" w:rsidRPr="00BE3A2D" w:rsidRDefault="00485AA2" w:rsidP="00485AA2">
            <w:pPr>
              <w:rPr>
                <w:color w:val="000000"/>
                <w:sz w:val="20"/>
                <w:szCs w:val="20"/>
              </w:rPr>
            </w:pPr>
            <w:r>
              <w:rPr>
                <w:color w:val="000000"/>
                <w:sz w:val="20"/>
                <w:szCs w:val="20"/>
              </w:rPr>
              <w:t>2000s</w:t>
            </w:r>
          </w:p>
        </w:tc>
        <w:tc>
          <w:tcPr>
            <w:tcW w:w="616" w:type="dxa"/>
            <w:tcBorders>
              <w:top w:val="nil"/>
              <w:left w:val="nil"/>
              <w:right w:val="nil"/>
            </w:tcBorders>
            <w:shd w:val="clear" w:color="auto" w:fill="auto"/>
            <w:noWrap/>
            <w:vAlign w:val="bottom"/>
            <w:hideMark/>
          </w:tcPr>
          <w:p w14:paraId="58962C35" w14:textId="5983CC47" w:rsidR="00485AA2" w:rsidRPr="00BE3A2D" w:rsidRDefault="002C23B2" w:rsidP="00485AA2">
            <w:pPr>
              <w:jc w:val="center"/>
              <w:rPr>
                <w:color w:val="000000"/>
                <w:sz w:val="20"/>
                <w:szCs w:val="20"/>
              </w:rPr>
            </w:pPr>
            <w:r>
              <w:rPr>
                <w:color w:val="000000"/>
                <w:sz w:val="20"/>
                <w:szCs w:val="20"/>
              </w:rPr>
              <w:t>76</w:t>
            </w:r>
          </w:p>
        </w:tc>
        <w:tc>
          <w:tcPr>
            <w:tcW w:w="2004" w:type="dxa"/>
            <w:tcBorders>
              <w:top w:val="nil"/>
              <w:left w:val="nil"/>
              <w:right w:val="nil"/>
            </w:tcBorders>
            <w:shd w:val="clear" w:color="auto" w:fill="auto"/>
            <w:noWrap/>
            <w:vAlign w:val="bottom"/>
            <w:hideMark/>
          </w:tcPr>
          <w:p w14:paraId="142AD170" w14:textId="265A79A2" w:rsidR="00485AA2" w:rsidRPr="00BE3A2D" w:rsidRDefault="00485AA2" w:rsidP="00485AA2">
            <w:pPr>
              <w:jc w:val="center"/>
              <w:rPr>
                <w:color w:val="000000"/>
                <w:sz w:val="20"/>
                <w:szCs w:val="20"/>
              </w:rPr>
            </w:pPr>
            <w:r>
              <w:rPr>
                <w:color w:val="000000"/>
                <w:sz w:val="20"/>
                <w:szCs w:val="20"/>
              </w:rPr>
              <w:t>-0.</w:t>
            </w:r>
            <w:r w:rsidR="002C23B2">
              <w:rPr>
                <w:color w:val="000000"/>
                <w:sz w:val="20"/>
                <w:szCs w:val="20"/>
              </w:rPr>
              <w:t>24</w:t>
            </w:r>
            <w:r>
              <w:rPr>
                <w:color w:val="000000"/>
                <w:sz w:val="20"/>
                <w:szCs w:val="20"/>
              </w:rPr>
              <w:t xml:space="preserve"> [-0.</w:t>
            </w:r>
            <w:r w:rsidR="002C23B2">
              <w:rPr>
                <w:color w:val="000000"/>
                <w:sz w:val="20"/>
                <w:szCs w:val="20"/>
              </w:rPr>
              <w:t>36</w:t>
            </w:r>
            <w:r>
              <w:rPr>
                <w:color w:val="000000"/>
                <w:sz w:val="20"/>
                <w:szCs w:val="20"/>
              </w:rPr>
              <w:t>, -0.</w:t>
            </w:r>
            <w:r w:rsidR="002C23B2">
              <w:rPr>
                <w:color w:val="000000"/>
                <w:sz w:val="20"/>
                <w:szCs w:val="20"/>
              </w:rPr>
              <w:t>12</w:t>
            </w:r>
            <w:r>
              <w:rPr>
                <w:color w:val="000000"/>
                <w:sz w:val="20"/>
                <w:szCs w:val="20"/>
              </w:rPr>
              <w:t>]</w:t>
            </w:r>
          </w:p>
        </w:tc>
        <w:tc>
          <w:tcPr>
            <w:tcW w:w="810" w:type="dxa"/>
            <w:tcBorders>
              <w:top w:val="nil"/>
              <w:left w:val="nil"/>
              <w:right w:val="nil"/>
            </w:tcBorders>
            <w:shd w:val="clear" w:color="auto" w:fill="auto"/>
            <w:noWrap/>
            <w:vAlign w:val="bottom"/>
            <w:hideMark/>
          </w:tcPr>
          <w:p w14:paraId="49B1638B" w14:textId="4460778B" w:rsidR="00485AA2" w:rsidRPr="00BE3A2D" w:rsidRDefault="00485AA2" w:rsidP="00485AA2">
            <w:pPr>
              <w:jc w:val="center"/>
              <w:rPr>
                <w:color w:val="000000"/>
                <w:sz w:val="20"/>
                <w:szCs w:val="20"/>
              </w:rPr>
            </w:pPr>
            <w:r>
              <w:rPr>
                <w:color w:val="000000"/>
                <w:sz w:val="20"/>
                <w:szCs w:val="20"/>
              </w:rPr>
              <w:t>&lt; .001</w:t>
            </w:r>
          </w:p>
        </w:tc>
        <w:tc>
          <w:tcPr>
            <w:tcW w:w="666" w:type="dxa"/>
            <w:tcBorders>
              <w:top w:val="nil"/>
              <w:left w:val="nil"/>
              <w:right w:val="nil"/>
            </w:tcBorders>
            <w:shd w:val="clear" w:color="auto" w:fill="auto"/>
            <w:noWrap/>
            <w:vAlign w:val="bottom"/>
            <w:hideMark/>
          </w:tcPr>
          <w:p w14:paraId="3544ABA1" w14:textId="361B0E67" w:rsidR="00485AA2" w:rsidRPr="00BE3A2D" w:rsidRDefault="002C23B2" w:rsidP="00485AA2">
            <w:pPr>
              <w:jc w:val="center"/>
              <w:rPr>
                <w:color w:val="000000"/>
                <w:sz w:val="20"/>
                <w:szCs w:val="20"/>
              </w:rPr>
            </w:pPr>
            <w:r>
              <w:rPr>
                <w:color w:val="000000"/>
                <w:sz w:val="20"/>
                <w:szCs w:val="20"/>
              </w:rPr>
              <w:t>86</w:t>
            </w:r>
            <w:r w:rsidR="00485AA2">
              <w:rPr>
                <w:color w:val="000000"/>
                <w:sz w:val="20"/>
                <w:szCs w:val="20"/>
              </w:rPr>
              <w:t>.</w:t>
            </w:r>
            <w:r>
              <w:rPr>
                <w:color w:val="000000"/>
                <w:sz w:val="20"/>
                <w:szCs w:val="20"/>
              </w:rPr>
              <w:t>20</w:t>
            </w:r>
          </w:p>
        </w:tc>
        <w:tc>
          <w:tcPr>
            <w:tcW w:w="266" w:type="dxa"/>
            <w:tcBorders>
              <w:top w:val="nil"/>
              <w:left w:val="nil"/>
              <w:right w:val="nil"/>
            </w:tcBorders>
            <w:shd w:val="clear" w:color="auto" w:fill="auto"/>
            <w:noWrap/>
            <w:vAlign w:val="bottom"/>
            <w:hideMark/>
          </w:tcPr>
          <w:p w14:paraId="26791B0D" w14:textId="77777777" w:rsidR="00485AA2" w:rsidRPr="00BE3A2D" w:rsidRDefault="00485AA2" w:rsidP="00485AA2">
            <w:pPr>
              <w:jc w:val="center"/>
              <w:rPr>
                <w:sz w:val="20"/>
                <w:szCs w:val="20"/>
              </w:rPr>
            </w:pPr>
          </w:p>
        </w:tc>
        <w:tc>
          <w:tcPr>
            <w:tcW w:w="816" w:type="dxa"/>
            <w:tcBorders>
              <w:top w:val="nil"/>
              <w:left w:val="nil"/>
              <w:right w:val="nil"/>
            </w:tcBorders>
            <w:shd w:val="clear" w:color="auto" w:fill="auto"/>
            <w:noWrap/>
            <w:vAlign w:val="bottom"/>
            <w:hideMark/>
          </w:tcPr>
          <w:p w14:paraId="0F0F9A37" w14:textId="68D15FC8" w:rsidR="00485AA2" w:rsidRPr="00BE3A2D" w:rsidRDefault="002C23B2" w:rsidP="00485AA2">
            <w:pPr>
              <w:jc w:val="center"/>
              <w:rPr>
                <w:color w:val="000000"/>
                <w:sz w:val="20"/>
                <w:szCs w:val="20"/>
              </w:rPr>
            </w:pPr>
            <w:r>
              <w:rPr>
                <w:color w:val="000000"/>
                <w:sz w:val="20"/>
                <w:szCs w:val="20"/>
              </w:rPr>
              <w:t>3273</w:t>
            </w:r>
          </w:p>
        </w:tc>
        <w:tc>
          <w:tcPr>
            <w:tcW w:w="905" w:type="dxa"/>
            <w:tcBorders>
              <w:top w:val="nil"/>
              <w:left w:val="nil"/>
              <w:right w:val="nil"/>
            </w:tcBorders>
            <w:shd w:val="clear" w:color="auto" w:fill="auto"/>
            <w:noWrap/>
            <w:vAlign w:val="bottom"/>
            <w:hideMark/>
          </w:tcPr>
          <w:p w14:paraId="649BF74F" w14:textId="5B88D55D" w:rsidR="00485AA2" w:rsidRPr="00BE3A2D" w:rsidRDefault="002C23B2" w:rsidP="00485AA2">
            <w:pPr>
              <w:jc w:val="center"/>
              <w:rPr>
                <w:color w:val="000000"/>
                <w:sz w:val="20"/>
                <w:szCs w:val="20"/>
              </w:rPr>
            </w:pPr>
            <w:r>
              <w:rPr>
                <w:color w:val="000000"/>
                <w:sz w:val="20"/>
                <w:szCs w:val="20"/>
              </w:rPr>
              <w:t>318</w:t>
            </w:r>
          </w:p>
        </w:tc>
        <w:tc>
          <w:tcPr>
            <w:tcW w:w="1847" w:type="dxa"/>
            <w:tcBorders>
              <w:top w:val="nil"/>
              <w:left w:val="nil"/>
              <w:right w:val="nil"/>
            </w:tcBorders>
            <w:shd w:val="clear" w:color="auto" w:fill="auto"/>
            <w:noWrap/>
            <w:vAlign w:val="bottom"/>
            <w:hideMark/>
          </w:tcPr>
          <w:p w14:paraId="4E6B8EE7" w14:textId="5301B031" w:rsidR="00485AA2" w:rsidRPr="00BE3A2D" w:rsidRDefault="00485AA2" w:rsidP="00485AA2">
            <w:pPr>
              <w:jc w:val="center"/>
              <w:rPr>
                <w:color w:val="000000"/>
                <w:sz w:val="20"/>
                <w:szCs w:val="20"/>
              </w:rPr>
            </w:pPr>
            <w:r w:rsidRPr="007C13CF">
              <w:rPr>
                <w:color w:val="000000"/>
                <w:sz w:val="20"/>
                <w:szCs w:val="20"/>
              </w:rPr>
              <w:t xml:space="preserve">τ = </w:t>
            </w:r>
            <w:r>
              <w:rPr>
                <w:color w:val="000000"/>
                <w:sz w:val="20"/>
                <w:szCs w:val="20"/>
              </w:rPr>
              <w:t>-</w:t>
            </w:r>
            <w:r w:rsidRPr="007C13CF">
              <w:rPr>
                <w:color w:val="000000"/>
                <w:sz w:val="20"/>
                <w:szCs w:val="20"/>
              </w:rPr>
              <w:t>0.</w:t>
            </w:r>
            <w:r>
              <w:rPr>
                <w:color w:val="000000"/>
                <w:sz w:val="20"/>
                <w:szCs w:val="20"/>
              </w:rPr>
              <w:t>2</w:t>
            </w:r>
            <w:r w:rsidR="002C23B2">
              <w:rPr>
                <w:color w:val="000000"/>
                <w:sz w:val="20"/>
                <w:szCs w:val="20"/>
              </w:rPr>
              <w:t>3</w:t>
            </w:r>
            <w:r w:rsidRPr="007C13CF">
              <w:rPr>
                <w:color w:val="000000"/>
                <w:sz w:val="20"/>
                <w:szCs w:val="20"/>
              </w:rPr>
              <w:t xml:space="preserve">, </w:t>
            </w:r>
            <w:r w:rsidRPr="0092674E">
              <w:rPr>
                <w:i/>
                <w:color w:val="000000"/>
                <w:sz w:val="20"/>
                <w:szCs w:val="20"/>
              </w:rPr>
              <w:t>p</w:t>
            </w:r>
            <w:r w:rsidRPr="007C13CF">
              <w:rPr>
                <w:color w:val="000000"/>
                <w:sz w:val="20"/>
                <w:szCs w:val="20"/>
              </w:rPr>
              <w:t xml:space="preserve"> = .</w:t>
            </w:r>
            <w:r>
              <w:rPr>
                <w:color w:val="000000"/>
                <w:sz w:val="20"/>
                <w:szCs w:val="20"/>
              </w:rPr>
              <w:t>0</w:t>
            </w:r>
            <w:r w:rsidR="002C23B2">
              <w:rPr>
                <w:color w:val="000000"/>
                <w:sz w:val="20"/>
                <w:szCs w:val="20"/>
              </w:rPr>
              <w:t>03</w:t>
            </w:r>
          </w:p>
        </w:tc>
        <w:tc>
          <w:tcPr>
            <w:tcW w:w="1980" w:type="dxa"/>
            <w:tcBorders>
              <w:top w:val="nil"/>
              <w:left w:val="nil"/>
              <w:right w:val="nil"/>
            </w:tcBorders>
            <w:shd w:val="clear" w:color="auto" w:fill="auto"/>
            <w:noWrap/>
            <w:vAlign w:val="bottom"/>
            <w:hideMark/>
          </w:tcPr>
          <w:p w14:paraId="0F5621C4" w14:textId="4D1382C0" w:rsidR="00485AA2" w:rsidRPr="00485AA2" w:rsidRDefault="00485AA2" w:rsidP="00485AA2">
            <w:pPr>
              <w:jc w:val="center"/>
              <w:rPr>
                <w:iCs/>
                <w:color w:val="000000"/>
                <w:sz w:val="20"/>
                <w:szCs w:val="20"/>
              </w:rPr>
            </w:pPr>
            <w:r>
              <w:rPr>
                <w:color w:val="000000"/>
                <w:sz w:val="20"/>
                <w:szCs w:val="20"/>
              </w:rPr>
              <w:t>z</w:t>
            </w:r>
            <w:r w:rsidRPr="007C13CF">
              <w:rPr>
                <w:color w:val="000000"/>
                <w:sz w:val="20"/>
                <w:szCs w:val="20"/>
              </w:rPr>
              <w:t xml:space="preserve"> = -</w:t>
            </w:r>
            <w:r w:rsidR="002C23B2">
              <w:rPr>
                <w:color w:val="000000"/>
                <w:sz w:val="20"/>
                <w:szCs w:val="20"/>
              </w:rPr>
              <w:t>0.91</w:t>
            </w:r>
            <w:r w:rsidRPr="007C13CF">
              <w:rPr>
                <w:color w:val="000000"/>
                <w:sz w:val="20"/>
                <w:szCs w:val="20"/>
              </w:rPr>
              <w:t xml:space="preserve">, </w:t>
            </w:r>
            <w:r w:rsidRPr="007C13CF">
              <w:rPr>
                <w:i/>
                <w:color w:val="000000"/>
                <w:sz w:val="20"/>
                <w:szCs w:val="20"/>
              </w:rPr>
              <w:t>p</w:t>
            </w:r>
            <w:r w:rsidRPr="007C13CF">
              <w:rPr>
                <w:color w:val="000000"/>
                <w:sz w:val="20"/>
                <w:szCs w:val="20"/>
              </w:rPr>
              <w:t xml:space="preserve"> </w:t>
            </w:r>
            <w:r w:rsidR="002C23B2">
              <w:rPr>
                <w:color w:val="000000"/>
                <w:sz w:val="20"/>
                <w:szCs w:val="20"/>
              </w:rPr>
              <w:t>=</w:t>
            </w:r>
            <w:r>
              <w:rPr>
                <w:color w:val="000000"/>
                <w:sz w:val="20"/>
                <w:szCs w:val="20"/>
              </w:rPr>
              <w:t xml:space="preserve"> .</w:t>
            </w:r>
            <w:r w:rsidR="002C23B2">
              <w:rPr>
                <w:color w:val="000000"/>
                <w:sz w:val="20"/>
                <w:szCs w:val="20"/>
              </w:rPr>
              <w:t>36</w:t>
            </w:r>
          </w:p>
        </w:tc>
        <w:tc>
          <w:tcPr>
            <w:tcW w:w="1170" w:type="dxa"/>
            <w:tcBorders>
              <w:top w:val="nil"/>
              <w:left w:val="nil"/>
              <w:right w:val="nil"/>
            </w:tcBorders>
            <w:shd w:val="clear" w:color="auto" w:fill="auto"/>
            <w:noWrap/>
            <w:vAlign w:val="bottom"/>
            <w:hideMark/>
          </w:tcPr>
          <w:p w14:paraId="765A1A9E" w14:textId="1357A2CD" w:rsidR="00485AA2" w:rsidRPr="00BE3A2D" w:rsidRDefault="002C23B2" w:rsidP="00485AA2">
            <w:pPr>
              <w:jc w:val="center"/>
              <w:rPr>
                <w:color w:val="000000"/>
                <w:sz w:val="20"/>
                <w:szCs w:val="20"/>
              </w:rPr>
            </w:pPr>
            <w:r>
              <w:rPr>
                <w:color w:val="000000"/>
                <w:sz w:val="20"/>
                <w:szCs w:val="20"/>
              </w:rPr>
              <w:t>0</w:t>
            </w:r>
          </w:p>
        </w:tc>
        <w:tc>
          <w:tcPr>
            <w:tcW w:w="1890" w:type="dxa"/>
            <w:tcBorders>
              <w:top w:val="nil"/>
              <w:left w:val="nil"/>
              <w:right w:val="nil"/>
            </w:tcBorders>
            <w:shd w:val="clear" w:color="auto" w:fill="auto"/>
            <w:noWrap/>
            <w:vAlign w:val="bottom"/>
            <w:hideMark/>
          </w:tcPr>
          <w:p w14:paraId="79BC04FF" w14:textId="2204CA92" w:rsidR="00485AA2" w:rsidRPr="007C13CF" w:rsidRDefault="00485AA2" w:rsidP="00485AA2">
            <w:pPr>
              <w:jc w:val="center"/>
              <w:rPr>
                <w:color w:val="000000"/>
                <w:sz w:val="20"/>
                <w:szCs w:val="20"/>
              </w:rPr>
            </w:pPr>
            <w:r>
              <w:rPr>
                <w:color w:val="000000"/>
                <w:sz w:val="20"/>
                <w:szCs w:val="20"/>
              </w:rPr>
              <w:t>-0.</w:t>
            </w:r>
            <w:r w:rsidR="002C23B2">
              <w:rPr>
                <w:color w:val="000000"/>
                <w:sz w:val="20"/>
                <w:szCs w:val="20"/>
              </w:rPr>
              <w:t>24</w:t>
            </w:r>
            <w:r>
              <w:rPr>
                <w:color w:val="000000"/>
                <w:sz w:val="20"/>
                <w:szCs w:val="20"/>
              </w:rPr>
              <w:t xml:space="preserve"> [-0.</w:t>
            </w:r>
            <w:r w:rsidR="002C23B2">
              <w:rPr>
                <w:color w:val="000000"/>
                <w:sz w:val="20"/>
                <w:szCs w:val="20"/>
              </w:rPr>
              <w:t>36</w:t>
            </w:r>
            <w:r>
              <w:rPr>
                <w:color w:val="000000"/>
                <w:sz w:val="20"/>
                <w:szCs w:val="20"/>
              </w:rPr>
              <w:t>, -0.</w:t>
            </w:r>
            <w:r w:rsidR="002C23B2">
              <w:rPr>
                <w:color w:val="000000"/>
                <w:sz w:val="20"/>
                <w:szCs w:val="20"/>
              </w:rPr>
              <w:t>12</w:t>
            </w:r>
            <w:r>
              <w:rPr>
                <w:color w:val="000000"/>
                <w:sz w:val="20"/>
                <w:szCs w:val="20"/>
              </w:rPr>
              <w:t>]</w:t>
            </w:r>
          </w:p>
        </w:tc>
      </w:tr>
      <w:tr w:rsidR="00EA61FE" w:rsidRPr="007C13CF" w14:paraId="146459C0" w14:textId="77777777" w:rsidTr="00C01597">
        <w:trPr>
          <w:trHeight w:val="315"/>
        </w:trPr>
        <w:tc>
          <w:tcPr>
            <w:tcW w:w="1206" w:type="dxa"/>
            <w:tcBorders>
              <w:top w:val="nil"/>
              <w:left w:val="nil"/>
              <w:bottom w:val="single" w:sz="4" w:space="0" w:color="auto"/>
              <w:right w:val="nil"/>
            </w:tcBorders>
            <w:shd w:val="clear" w:color="auto" w:fill="auto"/>
            <w:noWrap/>
            <w:vAlign w:val="bottom"/>
            <w:hideMark/>
          </w:tcPr>
          <w:p w14:paraId="781F37AD" w14:textId="25686E37" w:rsidR="00EA61FE" w:rsidRPr="00A02B61" w:rsidRDefault="00EA61FE" w:rsidP="00EA61FE">
            <w:pPr>
              <w:rPr>
                <w:color w:val="000000"/>
                <w:sz w:val="20"/>
                <w:szCs w:val="20"/>
                <w:highlight w:val="green"/>
              </w:rPr>
            </w:pPr>
            <w:r>
              <w:rPr>
                <w:color w:val="000000"/>
                <w:sz w:val="20"/>
                <w:szCs w:val="20"/>
              </w:rPr>
              <w:t>2010s</w:t>
            </w:r>
          </w:p>
        </w:tc>
        <w:tc>
          <w:tcPr>
            <w:tcW w:w="616" w:type="dxa"/>
            <w:tcBorders>
              <w:top w:val="nil"/>
              <w:left w:val="nil"/>
              <w:bottom w:val="single" w:sz="4" w:space="0" w:color="auto"/>
              <w:right w:val="nil"/>
            </w:tcBorders>
            <w:shd w:val="clear" w:color="auto" w:fill="auto"/>
            <w:noWrap/>
            <w:vAlign w:val="bottom"/>
            <w:hideMark/>
          </w:tcPr>
          <w:p w14:paraId="60A7D17F" w14:textId="42363D19" w:rsidR="00EA61FE" w:rsidRPr="007C13CF" w:rsidRDefault="00EA61FE" w:rsidP="00EA61FE">
            <w:pPr>
              <w:jc w:val="center"/>
              <w:rPr>
                <w:color w:val="000000"/>
                <w:sz w:val="20"/>
                <w:szCs w:val="20"/>
              </w:rPr>
            </w:pPr>
            <w:r>
              <w:rPr>
                <w:color w:val="000000"/>
                <w:sz w:val="20"/>
                <w:szCs w:val="20"/>
              </w:rPr>
              <w:t>21</w:t>
            </w:r>
            <w:r w:rsidR="00557B06">
              <w:rPr>
                <w:color w:val="000000"/>
                <w:sz w:val="20"/>
                <w:szCs w:val="20"/>
              </w:rPr>
              <w:t>6</w:t>
            </w:r>
          </w:p>
        </w:tc>
        <w:tc>
          <w:tcPr>
            <w:tcW w:w="2004" w:type="dxa"/>
            <w:tcBorders>
              <w:top w:val="nil"/>
              <w:left w:val="nil"/>
              <w:bottom w:val="single" w:sz="4" w:space="0" w:color="auto"/>
              <w:right w:val="nil"/>
            </w:tcBorders>
            <w:shd w:val="clear" w:color="auto" w:fill="auto"/>
            <w:noWrap/>
            <w:vAlign w:val="bottom"/>
            <w:hideMark/>
          </w:tcPr>
          <w:p w14:paraId="211CD379" w14:textId="2D8DB096" w:rsidR="00EA61FE" w:rsidRPr="007C13CF" w:rsidRDefault="00EA61FE" w:rsidP="00EA61FE">
            <w:pPr>
              <w:jc w:val="center"/>
              <w:rPr>
                <w:color w:val="000000"/>
                <w:sz w:val="20"/>
                <w:szCs w:val="20"/>
              </w:rPr>
            </w:pPr>
            <w:r>
              <w:rPr>
                <w:color w:val="000000"/>
                <w:sz w:val="20"/>
                <w:szCs w:val="20"/>
              </w:rPr>
              <w:t>-0.1</w:t>
            </w:r>
            <w:r w:rsidR="00557B06">
              <w:rPr>
                <w:color w:val="000000"/>
                <w:sz w:val="20"/>
                <w:szCs w:val="20"/>
              </w:rPr>
              <w:t>4</w:t>
            </w:r>
            <w:r>
              <w:rPr>
                <w:color w:val="000000"/>
                <w:sz w:val="20"/>
                <w:szCs w:val="20"/>
              </w:rPr>
              <w:t xml:space="preserve"> [-0.19, -0.0</w:t>
            </w:r>
            <w:r w:rsidR="00557B06">
              <w:rPr>
                <w:color w:val="000000"/>
                <w:sz w:val="20"/>
                <w:szCs w:val="20"/>
              </w:rPr>
              <w:t>9</w:t>
            </w:r>
            <w:r>
              <w:rPr>
                <w:color w:val="000000"/>
                <w:sz w:val="20"/>
                <w:szCs w:val="20"/>
              </w:rPr>
              <w:t>]</w:t>
            </w:r>
          </w:p>
        </w:tc>
        <w:tc>
          <w:tcPr>
            <w:tcW w:w="810" w:type="dxa"/>
            <w:tcBorders>
              <w:top w:val="nil"/>
              <w:left w:val="nil"/>
              <w:bottom w:val="single" w:sz="4" w:space="0" w:color="auto"/>
              <w:right w:val="nil"/>
            </w:tcBorders>
            <w:shd w:val="clear" w:color="auto" w:fill="auto"/>
            <w:noWrap/>
            <w:vAlign w:val="bottom"/>
            <w:hideMark/>
          </w:tcPr>
          <w:p w14:paraId="69E996BB" w14:textId="337C75EE" w:rsidR="00EA61FE" w:rsidRPr="007C13CF" w:rsidRDefault="00EA61FE" w:rsidP="00EA61FE">
            <w:pPr>
              <w:jc w:val="center"/>
              <w:rPr>
                <w:color w:val="000000"/>
                <w:sz w:val="20"/>
                <w:szCs w:val="20"/>
              </w:rPr>
            </w:pPr>
            <w:r>
              <w:rPr>
                <w:color w:val="000000"/>
                <w:sz w:val="20"/>
                <w:szCs w:val="20"/>
              </w:rPr>
              <w:t>&lt; .001</w:t>
            </w:r>
          </w:p>
        </w:tc>
        <w:tc>
          <w:tcPr>
            <w:tcW w:w="666" w:type="dxa"/>
            <w:tcBorders>
              <w:top w:val="nil"/>
              <w:left w:val="nil"/>
              <w:bottom w:val="single" w:sz="4" w:space="0" w:color="auto"/>
              <w:right w:val="nil"/>
            </w:tcBorders>
            <w:shd w:val="clear" w:color="auto" w:fill="auto"/>
            <w:noWrap/>
            <w:vAlign w:val="bottom"/>
            <w:hideMark/>
          </w:tcPr>
          <w:p w14:paraId="4148729A" w14:textId="733F088D" w:rsidR="00EA61FE" w:rsidRPr="007C13CF" w:rsidRDefault="00EA61FE" w:rsidP="00EA61FE">
            <w:pPr>
              <w:jc w:val="center"/>
              <w:rPr>
                <w:color w:val="000000"/>
                <w:sz w:val="20"/>
                <w:szCs w:val="20"/>
              </w:rPr>
            </w:pPr>
            <w:r>
              <w:rPr>
                <w:color w:val="000000"/>
                <w:sz w:val="20"/>
                <w:szCs w:val="20"/>
              </w:rPr>
              <w:t>7</w:t>
            </w:r>
            <w:r w:rsidR="00557B06">
              <w:rPr>
                <w:color w:val="000000"/>
                <w:sz w:val="20"/>
                <w:szCs w:val="20"/>
              </w:rPr>
              <w:t>2</w:t>
            </w:r>
            <w:r>
              <w:rPr>
                <w:color w:val="000000"/>
                <w:sz w:val="20"/>
                <w:szCs w:val="20"/>
              </w:rPr>
              <w:t>.</w:t>
            </w:r>
            <w:r w:rsidR="00557B06">
              <w:rPr>
                <w:color w:val="000000"/>
                <w:sz w:val="20"/>
                <w:szCs w:val="20"/>
              </w:rPr>
              <w:t>95</w:t>
            </w:r>
          </w:p>
        </w:tc>
        <w:tc>
          <w:tcPr>
            <w:tcW w:w="266" w:type="dxa"/>
            <w:tcBorders>
              <w:top w:val="nil"/>
              <w:left w:val="nil"/>
              <w:bottom w:val="single" w:sz="4" w:space="0" w:color="auto"/>
              <w:right w:val="nil"/>
            </w:tcBorders>
            <w:shd w:val="clear" w:color="auto" w:fill="auto"/>
            <w:noWrap/>
            <w:vAlign w:val="bottom"/>
            <w:hideMark/>
          </w:tcPr>
          <w:p w14:paraId="136162A7" w14:textId="77777777" w:rsidR="00EA61FE" w:rsidRPr="007C13CF" w:rsidRDefault="00EA61FE" w:rsidP="00EA61FE">
            <w:pPr>
              <w:jc w:val="center"/>
              <w:rPr>
                <w:color w:val="000000"/>
                <w:sz w:val="20"/>
                <w:szCs w:val="20"/>
              </w:rPr>
            </w:pPr>
          </w:p>
        </w:tc>
        <w:tc>
          <w:tcPr>
            <w:tcW w:w="816" w:type="dxa"/>
            <w:tcBorders>
              <w:top w:val="nil"/>
              <w:left w:val="nil"/>
              <w:bottom w:val="single" w:sz="4" w:space="0" w:color="auto"/>
              <w:right w:val="nil"/>
            </w:tcBorders>
            <w:shd w:val="clear" w:color="auto" w:fill="auto"/>
            <w:noWrap/>
            <w:vAlign w:val="bottom"/>
            <w:hideMark/>
          </w:tcPr>
          <w:p w14:paraId="1A1258F1" w14:textId="6853DC73" w:rsidR="00EA61FE" w:rsidRPr="007C13CF" w:rsidRDefault="00557B06" w:rsidP="00EA61FE">
            <w:pPr>
              <w:jc w:val="center"/>
              <w:rPr>
                <w:color w:val="000000"/>
                <w:sz w:val="20"/>
                <w:szCs w:val="20"/>
              </w:rPr>
            </w:pPr>
            <w:r>
              <w:rPr>
                <w:color w:val="000000"/>
                <w:sz w:val="20"/>
                <w:szCs w:val="20"/>
              </w:rPr>
              <w:t>5</w:t>
            </w:r>
            <w:r w:rsidR="00EA61FE">
              <w:rPr>
                <w:color w:val="000000"/>
                <w:sz w:val="20"/>
                <w:szCs w:val="20"/>
              </w:rPr>
              <w:t>8</w:t>
            </w:r>
            <w:r>
              <w:rPr>
                <w:color w:val="000000"/>
                <w:sz w:val="20"/>
                <w:szCs w:val="20"/>
              </w:rPr>
              <w:t>97</w:t>
            </w:r>
          </w:p>
        </w:tc>
        <w:tc>
          <w:tcPr>
            <w:tcW w:w="905" w:type="dxa"/>
            <w:tcBorders>
              <w:top w:val="nil"/>
              <w:left w:val="nil"/>
              <w:bottom w:val="single" w:sz="4" w:space="0" w:color="auto"/>
              <w:right w:val="nil"/>
            </w:tcBorders>
            <w:shd w:val="clear" w:color="auto" w:fill="auto"/>
            <w:noWrap/>
            <w:vAlign w:val="bottom"/>
            <w:hideMark/>
          </w:tcPr>
          <w:p w14:paraId="4CEAD8D6" w14:textId="25FACD20" w:rsidR="00EA61FE" w:rsidRPr="007C13CF" w:rsidRDefault="00557B06" w:rsidP="00EA61FE">
            <w:pPr>
              <w:jc w:val="center"/>
              <w:rPr>
                <w:color w:val="000000"/>
                <w:sz w:val="20"/>
                <w:szCs w:val="20"/>
              </w:rPr>
            </w:pPr>
            <w:r>
              <w:rPr>
                <w:color w:val="000000"/>
                <w:sz w:val="20"/>
                <w:szCs w:val="20"/>
              </w:rPr>
              <w:t>546</w:t>
            </w:r>
          </w:p>
        </w:tc>
        <w:tc>
          <w:tcPr>
            <w:tcW w:w="1847" w:type="dxa"/>
            <w:tcBorders>
              <w:top w:val="nil"/>
              <w:left w:val="nil"/>
              <w:bottom w:val="single" w:sz="4" w:space="0" w:color="auto"/>
              <w:right w:val="nil"/>
            </w:tcBorders>
            <w:shd w:val="clear" w:color="auto" w:fill="auto"/>
            <w:noWrap/>
            <w:vAlign w:val="bottom"/>
            <w:hideMark/>
          </w:tcPr>
          <w:p w14:paraId="688D67ED" w14:textId="0F83A2F9" w:rsidR="00EA61FE" w:rsidRPr="007C13CF" w:rsidRDefault="00EA61FE" w:rsidP="00EA61FE">
            <w:pPr>
              <w:jc w:val="center"/>
              <w:rPr>
                <w:color w:val="000000"/>
                <w:sz w:val="20"/>
                <w:szCs w:val="20"/>
              </w:rPr>
            </w:pPr>
            <w:r w:rsidRPr="007C13CF">
              <w:rPr>
                <w:color w:val="000000"/>
                <w:sz w:val="20"/>
                <w:szCs w:val="20"/>
              </w:rPr>
              <w:t>τ = -0.</w:t>
            </w:r>
            <w:r w:rsidR="00557B06">
              <w:rPr>
                <w:color w:val="000000"/>
                <w:sz w:val="20"/>
                <w:szCs w:val="20"/>
              </w:rPr>
              <w:t>11</w:t>
            </w:r>
            <w:r w:rsidRPr="007C13CF">
              <w:rPr>
                <w:color w:val="000000"/>
                <w:sz w:val="20"/>
                <w:szCs w:val="20"/>
              </w:rPr>
              <w:t xml:space="preserve">, </w:t>
            </w:r>
            <w:r w:rsidRPr="0092674E">
              <w:rPr>
                <w:i/>
                <w:color w:val="000000"/>
                <w:sz w:val="20"/>
                <w:szCs w:val="20"/>
              </w:rPr>
              <w:t>p</w:t>
            </w:r>
            <w:r w:rsidRPr="007C13CF">
              <w:rPr>
                <w:color w:val="000000"/>
                <w:sz w:val="20"/>
                <w:szCs w:val="20"/>
              </w:rPr>
              <w:t xml:space="preserve"> = .</w:t>
            </w:r>
            <w:r w:rsidR="00557B06">
              <w:rPr>
                <w:color w:val="000000"/>
                <w:sz w:val="20"/>
                <w:szCs w:val="20"/>
              </w:rPr>
              <w:t>01</w:t>
            </w:r>
          </w:p>
        </w:tc>
        <w:tc>
          <w:tcPr>
            <w:tcW w:w="1980" w:type="dxa"/>
            <w:tcBorders>
              <w:top w:val="nil"/>
              <w:left w:val="nil"/>
              <w:bottom w:val="single" w:sz="4" w:space="0" w:color="auto"/>
              <w:right w:val="nil"/>
            </w:tcBorders>
            <w:shd w:val="clear" w:color="auto" w:fill="auto"/>
            <w:noWrap/>
            <w:vAlign w:val="bottom"/>
            <w:hideMark/>
          </w:tcPr>
          <w:p w14:paraId="13D8D54E" w14:textId="21C1BA65" w:rsidR="00EA61FE" w:rsidRPr="007C13CF" w:rsidRDefault="00EA61FE" w:rsidP="00EA61FE">
            <w:pPr>
              <w:jc w:val="center"/>
              <w:rPr>
                <w:color w:val="000000"/>
                <w:sz w:val="20"/>
                <w:szCs w:val="20"/>
              </w:rPr>
            </w:pPr>
            <w:r>
              <w:rPr>
                <w:color w:val="000000"/>
                <w:sz w:val="20"/>
                <w:szCs w:val="20"/>
              </w:rPr>
              <w:t>z</w:t>
            </w:r>
            <w:r w:rsidRPr="007C13CF">
              <w:rPr>
                <w:color w:val="000000"/>
                <w:sz w:val="20"/>
                <w:szCs w:val="20"/>
              </w:rPr>
              <w:t xml:space="preserve"> = </w:t>
            </w:r>
            <w:r>
              <w:rPr>
                <w:color w:val="000000"/>
                <w:sz w:val="20"/>
                <w:szCs w:val="20"/>
              </w:rPr>
              <w:t>-</w:t>
            </w:r>
            <w:r w:rsidR="00557B06">
              <w:rPr>
                <w:color w:val="000000"/>
                <w:sz w:val="20"/>
                <w:szCs w:val="20"/>
              </w:rPr>
              <w:t>3</w:t>
            </w:r>
            <w:r>
              <w:rPr>
                <w:color w:val="000000"/>
                <w:sz w:val="20"/>
                <w:szCs w:val="20"/>
              </w:rPr>
              <w:t>.</w:t>
            </w:r>
            <w:r w:rsidR="00557B06">
              <w:rPr>
                <w:color w:val="000000"/>
                <w:sz w:val="20"/>
                <w:szCs w:val="20"/>
              </w:rPr>
              <w:t>63</w:t>
            </w:r>
            <w:r w:rsidRPr="007C13CF">
              <w:rPr>
                <w:color w:val="000000"/>
                <w:sz w:val="20"/>
                <w:szCs w:val="20"/>
              </w:rPr>
              <w:t xml:space="preserve">, </w:t>
            </w:r>
            <w:r w:rsidRPr="007C13CF">
              <w:rPr>
                <w:i/>
                <w:color w:val="000000"/>
                <w:sz w:val="20"/>
                <w:szCs w:val="20"/>
              </w:rPr>
              <w:t>p</w:t>
            </w:r>
            <w:r w:rsidRPr="007C13CF">
              <w:rPr>
                <w:color w:val="000000"/>
                <w:sz w:val="20"/>
                <w:szCs w:val="20"/>
              </w:rPr>
              <w:t xml:space="preserve"> </w:t>
            </w:r>
            <w:r w:rsidR="00557B06">
              <w:rPr>
                <w:color w:val="000000"/>
                <w:sz w:val="20"/>
                <w:szCs w:val="20"/>
              </w:rPr>
              <w:t>&lt;</w:t>
            </w:r>
            <w:r w:rsidRPr="007C13CF">
              <w:rPr>
                <w:color w:val="000000"/>
                <w:sz w:val="20"/>
                <w:szCs w:val="20"/>
              </w:rPr>
              <w:t xml:space="preserve"> .</w:t>
            </w:r>
            <w:r>
              <w:rPr>
                <w:color w:val="000000"/>
                <w:sz w:val="20"/>
                <w:szCs w:val="20"/>
              </w:rPr>
              <w:t>0</w:t>
            </w:r>
            <w:r w:rsidR="00557B06">
              <w:rPr>
                <w:color w:val="000000"/>
                <w:sz w:val="20"/>
                <w:szCs w:val="20"/>
              </w:rPr>
              <w:t>0</w:t>
            </w:r>
            <w:r>
              <w:rPr>
                <w:color w:val="000000"/>
                <w:sz w:val="20"/>
                <w:szCs w:val="20"/>
              </w:rPr>
              <w:t>1</w:t>
            </w:r>
          </w:p>
        </w:tc>
        <w:tc>
          <w:tcPr>
            <w:tcW w:w="1170" w:type="dxa"/>
            <w:tcBorders>
              <w:top w:val="nil"/>
              <w:left w:val="nil"/>
              <w:bottom w:val="single" w:sz="4" w:space="0" w:color="auto"/>
              <w:right w:val="nil"/>
            </w:tcBorders>
            <w:shd w:val="clear" w:color="auto" w:fill="auto"/>
            <w:noWrap/>
            <w:vAlign w:val="bottom"/>
            <w:hideMark/>
          </w:tcPr>
          <w:p w14:paraId="007BBB86" w14:textId="77777777" w:rsidR="00EA61FE" w:rsidRPr="007C13CF" w:rsidRDefault="00EA61FE" w:rsidP="00EA61FE">
            <w:pPr>
              <w:jc w:val="center"/>
              <w:rPr>
                <w:color w:val="000000"/>
                <w:sz w:val="20"/>
                <w:szCs w:val="20"/>
              </w:rPr>
            </w:pPr>
            <w:r>
              <w:rPr>
                <w:color w:val="000000"/>
                <w:sz w:val="20"/>
                <w:szCs w:val="20"/>
              </w:rPr>
              <w:t>0</w:t>
            </w:r>
          </w:p>
        </w:tc>
        <w:tc>
          <w:tcPr>
            <w:tcW w:w="1890" w:type="dxa"/>
            <w:tcBorders>
              <w:top w:val="nil"/>
              <w:left w:val="nil"/>
              <w:bottom w:val="single" w:sz="4" w:space="0" w:color="auto"/>
              <w:right w:val="nil"/>
            </w:tcBorders>
            <w:shd w:val="clear" w:color="auto" w:fill="auto"/>
            <w:noWrap/>
            <w:vAlign w:val="bottom"/>
            <w:hideMark/>
          </w:tcPr>
          <w:p w14:paraId="25D5C146" w14:textId="61F6732F" w:rsidR="00EA61FE" w:rsidRPr="007C13CF" w:rsidRDefault="00EA61FE" w:rsidP="00EA61FE">
            <w:pPr>
              <w:jc w:val="center"/>
              <w:rPr>
                <w:color w:val="000000"/>
                <w:sz w:val="20"/>
                <w:szCs w:val="20"/>
              </w:rPr>
            </w:pPr>
            <w:r>
              <w:rPr>
                <w:color w:val="000000"/>
                <w:sz w:val="20"/>
                <w:szCs w:val="20"/>
              </w:rPr>
              <w:t>-0.1</w:t>
            </w:r>
            <w:r w:rsidR="00557B06">
              <w:rPr>
                <w:color w:val="000000"/>
                <w:sz w:val="20"/>
                <w:szCs w:val="20"/>
              </w:rPr>
              <w:t>4</w:t>
            </w:r>
            <w:r>
              <w:rPr>
                <w:color w:val="000000"/>
                <w:sz w:val="20"/>
                <w:szCs w:val="20"/>
              </w:rPr>
              <w:t xml:space="preserve"> [-0.19, -0.0</w:t>
            </w:r>
            <w:r w:rsidR="00557B06">
              <w:rPr>
                <w:color w:val="000000"/>
                <w:sz w:val="20"/>
                <w:szCs w:val="20"/>
              </w:rPr>
              <w:t>9</w:t>
            </w:r>
            <w:r>
              <w:rPr>
                <w:color w:val="000000"/>
                <w:sz w:val="20"/>
                <w:szCs w:val="20"/>
              </w:rPr>
              <w:t>]</w:t>
            </w:r>
          </w:p>
        </w:tc>
      </w:tr>
    </w:tbl>
    <w:p w14:paraId="0BEA07EB" w14:textId="65EE86FE" w:rsidR="00C01597" w:rsidRDefault="008B4519" w:rsidP="008B4519">
      <w:r w:rsidRPr="00BC3E30">
        <w:rPr>
          <w:i/>
          <w:sz w:val="22"/>
          <w:szCs w:val="22"/>
        </w:rPr>
        <w:t>Note.</w:t>
      </w:r>
      <w:r w:rsidRPr="00BC3E30">
        <w:rPr>
          <w:sz w:val="22"/>
          <w:szCs w:val="22"/>
        </w:rPr>
        <w:t xml:space="preserve"> *Estimates were not reported for analyses involving fewer than </w:t>
      </w:r>
      <w:r>
        <w:rPr>
          <w:sz w:val="22"/>
          <w:szCs w:val="22"/>
        </w:rPr>
        <w:t>five effect sizes</w:t>
      </w:r>
      <w:r w:rsidRPr="00BC3E30">
        <w:rPr>
          <w:sz w:val="22"/>
          <w:szCs w:val="22"/>
        </w:rPr>
        <w:t xml:space="preserve">, </w:t>
      </w:r>
      <w:r w:rsidRPr="00BF4EE3">
        <w:rPr>
          <w:sz w:val="22"/>
          <w:szCs w:val="22"/>
        </w:rPr>
        <w:t xml:space="preserve">as </w:t>
      </w:r>
      <w:r>
        <w:rPr>
          <w:sz w:val="22"/>
          <w:szCs w:val="22"/>
        </w:rPr>
        <w:t xml:space="preserve">a </w:t>
      </w:r>
      <w:r w:rsidRPr="00BF4EE3">
        <w:rPr>
          <w:sz w:val="22"/>
          <w:szCs w:val="22"/>
        </w:rPr>
        <w:t>small number of</w:t>
      </w:r>
      <w:r w:rsidRPr="00BC3E30">
        <w:rPr>
          <w:sz w:val="22"/>
          <w:szCs w:val="22"/>
        </w:rPr>
        <w:t xml:space="preserve"> </w:t>
      </w:r>
      <w:r>
        <w:rPr>
          <w:sz w:val="22"/>
          <w:szCs w:val="22"/>
        </w:rPr>
        <w:t xml:space="preserve">effect sizes </w:t>
      </w:r>
      <w:r w:rsidRPr="00BC3E30">
        <w:rPr>
          <w:sz w:val="22"/>
          <w:szCs w:val="22"/>
        </w:rPr>
        <w:t>compromise</w:t>
      </w:r>
      <w:r>
        <w:rPr>
          <w:sz w:val="22"/>
          <w:szCs w:val="22"/>
        </w:rPr>
        <w:t>s</w:t>
      </w:r>
      <w:r w:rsidRPr="00BC3E30">
        <w:rPr>
          <w:sz w:val="22"/>
          <w:szCs w:val="22"/>
        </w:rPr>
        <w:t xml:space="preserve"> the accuracy of estimates. n = number of </w:t>
      </w:r>
      <w:r>
        <w:rPr>
          <w:sz w:val="22"/>
          <w:szCs w:val="22"/>
        </w:rPr>
        <w:t>effect sizes</w:t>
      </w:r>
      <w:r w:rsidRPr="00BC3E30">
        <w:rPr>
          <w:sz w:val="22"/>
          <w:szCs w:val="22"/>
        </w:rPr>
        <w:t>, RR = weighted mean risk ratio, 95% CI = 95% confidence interval, dashes indicate unavailable information, I</w:t>
      </w:r>
      <w:r w:rsidRPr="00BC3E30">
        <w:rPr>
          <w:sz w:val="22"/>
          <w:szCs w:val="22"/>
          <w:vertAlign w:val="superscript"/>
        </w:rPr>
        <w:t>2</w:t>
      </w:r>
      <w:r w:rsidRPr="00BC3E30">
        <w:rPr>
          <w:sz w:val="22"/>
          <w:szCs w:val="22"/>
        </w:rPr>
        <w:t xml:space="preserve"> indicates the percentage of variances due to heterogeneity between studies. </w:t>
      </w:r>
      <w:proofErr w:type="spellStart"/>
      <w:r w:rsidRPr="00BC3E30">
        <w:rPr>
          <w:sz w:val="22"/>
          <w:szCs w:val="22"/>
        </w:rPr>
        <w:t>Begg</w:t>
      </w:r>
      <w:proofErr w:type="spellEnd"/>
      <w:r w:rsidRPr="00BC3E30">
        <w:rPr>
          <w:sz w:val="22"/>
          <w:szCs w:val="22"/>
        </w:rPr>
        <w:t xml:space="preserve"> and Mazumdar Rank Correlation and Egger's Test of the Intercept test whether there is any evidence for the existence of publication bias. Classic Fail-safe N values represent the number of studies needed to nullify the observed effects statistically; </w:t>
      </w:r>
      <w:proofErr w:type="spellStart"/>
      <w:r w:rsidRPr="00BC3E30">
        <w:rPr>
          <w:sz w:val="22"/>
          <w:szCs w:val="22"/>
        </w:rPr>
        <w:t>Orwin's</w:t>
      </w:r>
      <w:proofErr w:type="spellEnd"/>
      <w:r w:rsidRPr="00BC3E30">
        <w:rPr>
          <w:sz w:val="22"/>
          <w:szCs w:val="22"/>
        </w:rPr>
        <w:t xml:space="preserve"> Fail-Safe N represent the number of studies needed to nullify the observed effects clinically. </w:t>
      </w:r>
      <w:proofErr w:type="spellStart"/>
      <w:r w:rsidRPr="00BC3E30">
        <w:rPr>
          <w:sz w:val="22"/>
          <w:szCs w:val="22"/>
        </w:rPr>
        <w:t>Begg</w:t>
      </w:r>
      <w:proofErr w:type="spellEnd"/>
      <w:r w:rsidRPr="00BC3E30">
        <w:rPr>
          <w:sz w:val="22"/>
          <w:szCs w:val="22"/>
        </w:rPr>
        <w:t xml:space="preserve"> and Mazumdar Rank Correlation Test computes the rank order correlation between effect estimates and standard error; Egger's Test of the Intercept uses precision (i.e., the inverse of the standard error) to predict the standardized effect (i.e., effect size divided by the standard error). The size of the effect is reflected in the slope and bias is reflected in the intercept. Duval &amp; Tweedie's Trim &amp; Fill estimates the unbiased effect sizes after accounting for publication bias. Missing cases are the number of cases estimated as missing below the mean</w:t>
      </w:r>
      <w:r>
        <w:rPr>
          <w:sz w:val="22"/>
          <w:szCs w:val="22"/>
        </w:rPr>
        <w:t>.</w:t>
      </w:r>
      <w:r>
        <w:t xml:space="preserve"> </w:t>
      </w:r>
    </w:p>
    <w:sectPr w:rsidR="00C01597" w:rsidSect="00C01597">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597"/>
    <w:rsid w:val="000E518F"/>
    <w:rsid w:val="002C23B2"/>
    <w:rsid w:val="00485AA2"/>
    <w:rsid w:val="005442AA"/>
    <w:rsid w:val="00557B06"/>
    <w:rsid w:val="005B29C3"/>
    <w:rsid w:val="00662680"/>
    <w:rsid w:val="006D5FFC"/>
    <w:rsid w:val="00775005"/>
    <w:rsid w:val="007F2B88"/>
    <w:rsid w:val="008732CC"/>
    <w:rsid w:val="008B4519"/>
    <w:rsid w:val="00A408DB"/>
    <w:rsid w:val="00B042CB"/>
    <w:rsid w:val="00B212EA"/>
    <w:rsid w:val="00BB7CF5"/>
    <w:rsid w:val="00C01597"/>
    <w:rsid w:val="00C62327"/>
    <w:rsid w:val="00DC61CD"/>
    <w:rsid w:val="00EA61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6112463"/>
  <w15:chartTrackingRefBased/>
  <w15:docId w15:val="{5FAFF43D-9CCF-E444-A1D8-FB631F8B5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08DB"/>
    <w:rPr>
      <w:sz w:val="18"/>
      <w:szCs w:val="18"/>
    </w:rPr>
  </w:style>
  <w:style w:type="character" w:customStyle="1" w:styleId="BalloonTextChar">
    <w:name w:val="Balloon Text Char"/>
    <w:basedOn w:val="DefaultParagraphFont"/>
    <w:link w:val="BalloonText"/>
    <w:uiPriority w:val="99"/>
    <w:semiHidden/>
    <w:rsid w:val="00A408D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419</Words>
  <Characters>2392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Huang</dc:creator>
  <cp:keywords/>
  <dc:description/>
  <cp:lastModifiedBy>Irene Huang</cp:lastModifiedBy>
  <cp:revision>10</cp:revision>
  <dcterms:created xsi:type="dcterms:W3CDTF">2020-04-30T17:11:00Z</dcterms:created>
  <dcterms:modified xsi:type="dcterms:W3CDTF">2020-08-03T19:34:00Z</dcterms:modified>
</cp:coreProperties>
</file>